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F4F" w:rsidRPr="00F9721B" w:rsidRDefault="00F9721B" w:rsidP="00B10D03">
      <w:pPr>
        <w:spacing w:line="480" w:lineRule="auto"/>
        <w:jc w:val="center"/>
        <w:rPr>
          <w:rFonts w:ascii="宋体" w:eastAsia="宋体" w:hAnsi="宋体" w:hint="eastAsia"/>
          <w:b/>
          <w:bCs/>
          <w:color w:val="000000"/>
          <w:szCs w:val="21"/>
          <w:shd w:val="clear" w:color="auto" w:fill="FFFFFF"/>
        </w:rPr>
      </w:pPr>
      <w:r w:rsidRPr="00F9721B">
        <w:rPr>
          <w:rFonts w:ascii="宋体" w:eastAsia="宋体" w:hAnsi="宋体"/>
          <w:b/>
          <w:bCs/>
          <w:color w:val="000000"/>
          <w:sz w:val="44"/>
          <w:szCs w:val="21"/>
          <w:shd w:val="clear" w:color="auto" w:fill="FFFFFF"/>
        </w:rPr>
        <w:t>202</w:t>
      </w:r>
      <w:r w:rsidR="00CF5B52">
        <w:rPr>
          <w:rFonts w:ascii="宋体" w:eastAsia="宋体" w:hAnsi="宋体" w:hint="eastAsia"/>
          <w:b/>
          <w:bCs/>
          <w:color w:val="000000"/>
          <w:sz w:val="44"/>
          <w:szCs w:val="21"/>
          <w:shd w:val="clear" w:color="auto" w:fill="FFFFFF"/>
        </w:rPr>
        <w:t>5</w:t>
      </w:r>
      <w:r w:rsidRPr="00F9721B">
        <w:rPr>
          <w:rFonts w:ascii="宋体" w:eastAsia="宋体" w:hAnsi="宋体"/>
          <w:b/>
          <w:bCs/>
          <w:color w:val="000000"/>
          <w:sz w:val="44"/>
          <w:szCs w:val="21"/>
          <w:shd w:val="clear" w:color="auto" w:fill="FFFFFF"/>
        </w:rPr>
        <w:t>年</w:t>
      </w:r>
      <w:r w:rsidR="00CF5B52">
        <w:rPr>
          <w:rFonts w:ascii="宋体" w:eastAsia="宋体" w:hAnsi="宋体" w:hint="eastAsia"/>
          <w:b/>
          <w:bCs/>
          <w:color w:val="000000"/>
          <w:sz w:val="44"/>
          <w:szCs w:val="21"/>
          <w:shd w:val="clear" w:color="auto" w:fill="FFFFFF"/>
        </w:rPr>
        <w:t>北京市</w:t>
      </w:r>
      <w:r w:rsidRPr="00F9721B">
        <w:rPr>
          <w:rFonts w:ascii="宋体" w:eastAsia="宋体" w:hAnsi="宋体"/>
          <w:b/>
          <w:bCs/>
          <w:color w:val="000000"/>
          <w:sz w:val="44"/>
          <w:szCs w:val="21"/>
          <w:shd w:val="clear" w:color="auto" w:fill="FFFFFF"/>
        </w:rPr>
        <w:t>政府工作报告</w:t>
      </w:r>
      <w:r w:rsidRPr="00F9721B">
        <w:rPr>
          <w:rFonts w:ascii="宋体" w:eastAsia="宋体" w:hAnsi="宋体"/>
          <w:b/>
          <w:bCs/>
          <w:color w:val="000000"/>
          <w:szCs w:val="21"/>
        </w:rPr>
        <w:br/>
      </w:r>
      <w:r w:rsidRPr="00F9721B">
        <w:rPr>
          <w:rFonts w:ascii="宋体" w:eastAsia="宋体" w:hAnsi="宋体"/>
          <w:b/>
          <w:bCs/>
          <w:color w:val="000000"/>
          <w:szCs w:val="21"/>
          <w:shd w:val="clear" w:color="auto" w:fill="FFFFFF"/>
        </w:rPr>
        <w:t>——</w:t>
      </w:r>
      <w:r w:rsidR="00AD0653" w:rsidRPr="00AD0653">
        <w:rPr>
          <w:rFonts w:ascii="宋体" w:eastAsia="宋体" w:hAnsi="宋体" w:hint="eastAsia"/>
          <w:b/>
          <w:bCs/>
          <w:color w:val="000000"/>
          <w:szCs w:val="21"/>
          <w:shd w:val="clear" w:color="auto" w:fill="FFFFFF"/>
        </w:rPr>
        <w:t>2025年1月14日在北京市第十六届人民代表大会第三次会议上</w:t>
      </w:r>
    </w:p>
    <w:p w:rsidR="00F9721B" w:rsidRPr="00F9721B" w:rsidRDefault="00B25A94" w:rsidP="00B10D03">
      <w:pPr>
        <w:widowControl/>
        <w:shd w:val="clear" w:color="auto" w:fill="FFFFFF"/>
        <w:spacing w:before="240" w:after="240" w:line="480" w:lineRule="auto"/>
        <w:jc w:val="center"/>
        <w:rPr>
          <w:rFonts w:ascii="宋体" w:eastAsia="宋体" w:hAnsi="宋体" w:cs="宋体" w:hint="eastAsia"/>
          <w:color w:val="000000"/>
          <w:kern w:val="0"/>
          <w:szCs w:val="21"/>
        </w:rPr>
      </w:pPr>
      <w:r w:rsidRPr="00B25A94">
        <w:rPr>
          <w:rFonts w:ascii="宋体" w:eastAsia="宋体" w:hAnsi="宋体" w:cs="宋体" w:hint="eastAsia"/>
          <w:color w:val="000000"/>
          <w:kern w:val="0"/>
          <w:szCs w:val="21"/>
        </w:rPr>
        <w:t>北京市市长 殷勇</w:t>
      </w: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各位代表：</w:t>
      </w: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现在，我代表北京市人民政府，向大会报告政府工作，请</w:t>
      </w:r>
      <w:proofErr w:type="gramStart"/>
      <w:r w:rsidRPr="00AE17B1">
        <w:rPr>
          <w:rFonts w:ascii="宋体" w:eastAsia="宋体" w:hAnsi="宋体" w:cs="宋体" w:hint="eastAsia"/>
          <w:color w:val="000000"/>
          <w:kern w:val="0"/>
          <w:szCs w:val="21"/>
        </w:rPr>
        <w:t>予审</w:t>
      </w:r>
      <w:proofErr w:type="gramEnd"/>
      <w:r w:rsidRPr="00AE17B1">
        <w:rPr>
          <w:rFonts w:ascii="宋体" w:eastAsia="宋体" w:hAnsi="宋体" w:cs="宋体" w:hint="eastAsia"/>
          <w:color w:val="000000"/>
          <w:kern w:val="0"/>
          <w:szCs w:val="21"/>
        </w:rPr>
        <w:t>议，并请市政协委员提出意见。</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31632B" w:rsidRDefault="00AE17B1" w:rsidP="00AE17B1">
      <w:pPr>
        <w:spacing w:line="480" w:lineRule="auto"/>
        <w:rPr>
          <w:rFonts w:ascii="宋体" w:eastAsia="宋体" w:hAnsi="宋体" w:cs="宋体" w:hint="eastAsia"/>
          <w:b/>
          <w:bCs/>
          <w:color w:val="000000"/>
          <w:kern w:val="0"/>
          <w:szCs w:val="21"/>
        </w:rPr>
      </w:pPr>
      <w:r w:rsidRPr="00AE17B1">
        <w:rPr>
          <w:rFonts w:ascii="宋体" w:eastAsia="宋体" w:hAnsi="宋体" w:cs="宋体" w:hint="eastAsia"/>
          <w:color w:val="000000"/>
          <w:kern w:val="0"/>
          <w:szCs w:val="21"/>
        </w:rPr>
        <w:t xml:space="preserve">　</w:t>
      </w:r>
      <w:r w:rsidRPr="0031632B">
        <w:rPr>
          <w:rFonts w:ascii="宋体" w:eastAsia="宋体" w:hAnsi="宋体" w:cs="宋体" w:hint="eastAsia"/>
          <w:b/>
          <w:bCs/>
          <w:color w:val="000000"/>
          <w:kern w:val="0"/>
          <w:szCs w:val="21"/>
        </w:rPr>
        <w:t xml:space="preserve">　一、2024年工作回顾</w:t>
      </w: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2024年是实现“十四五”规划目标任务的关键一年。习近平总书记高度重视首都工作，在北京中轴线成功申遗之际，对加强文化和自然遗产保护传承利用工作</w:t>
      </w:r>
      <w:proofErr w:type="gramStart"/>
      <w:r w:rsidRPr="00AE17B1">
        <w:rPr>
          <w:rFonts w:ascii="宋体" w:eastAsia="宋体" w:hAnsi="宋体" w:cs="宋体" w:hint="eastAsia"/>
          <w:color w:val="000000"/>
          <w:kern w:val="0"/>
          <w:szCs w:val="21"/>
        </w:rPr>
        <w:t>作出</w:t>
      </w:r>
      <w:proofErr w:type="gramEnd"/>
      <w:r w:rsidRPr="00AE17B1">
        <w:rPr>
          <w:rFonts w:ascii="宋体" w:eastAsia="宋体" w:hAnsi="宋体" w:cs="宋体" w:hint="eastAsia"/>
          <w:color w:val="000000"/>
          <w:kern w:val="0"/>
          <w:szCs w:val="21"/>
        </w:rPr>
        <w:t>重要指示；给延庆区八达岭镇石峡村的乡亲们回信，要求保护好、传承好长城历史文化遗产；向2024年中国国际服务贸易交易会致贺信，激励</w:t>
      </w:r>
      <w:proofErr w:type="gramStart"/>
      <w:r w:rsidRPr="00AE17B1">
        <w:rPr>
          <w:rFonts w:ascii="宋体" w:eastAsia="宋体" w:hAnsi="宋体" w:cs="宋体" w:hint="eastAsia"/>
          <w:color w:val="000000"/>
          <w:kern w:val="0"/>
          <w:szCs w:val="21"/>
        </w:rPr>
        <w:t>服贸会</w:t>
      </w:r>
      <w:proofErr w:type="gramEnd"/>
      <w:r w:rsidRPr="00AE17B1">
        <w:rPr>
          <w:rFonts w:ascii="宋体" w:eastAsia="宋体" w:hAnsi="宋体" w:cs="宋体" w:hint="eastAsia"/>
          <w:color w:val="000000"/>
          <w:kern w:val="0"/>
          <w:szCs w:val="21"/>
        </w:rPr>
        <w:t>为构建开放型世界经济</w:t>
      </w:r>
      <w:proofErr w:type="gramStart"/>
      <w:r w:rsidRPr="00AE17B1">
        <w:rPr>
          <w:rFonts w:ascii="宋体" w:eastAsia="宋体" w:hAnsi="宋体" w:cs="宋体" w:hint="eastAsia"/>
          <w:color w:val="000000"/>
          <w:kern w:val="0"/>
          <w:szCs w:val="21"/>
        </w:rPr>
        <w:t>作出</w:t>
      </w:r>
      <w:proofErr w:type="gramEnd"/>
      <w:r w:rsidRPr="00AE17B1">
        <w:rPr>
          <w:rFonts w:ascii="宋体" w:eastAsia="宋体" w:hAnsi="宋体" w:cs="宋体" w:hint="eastAsia"/>
          <w:color w:val="000000"/>
          <w:kern w:val="0"/>
          <w:szCs w:val="21"/>
        </w:rPr>
        <w:t>积极贡献；参加首都义务植树活动时，对北京建设花园城市、推进绿化彩化立体化作出具体指导。总书记的亲切关怀和殷殷嘱托，让我们深受鼓舞、倍感振奋，引领我们砥砺前行、奋勇争先。</w:t>
      </w: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过去一年，在以习近平同志为核心的党中央坚强领导下，在中共北京市委直接领导下，在市人大及其常委会监督支持下，我们坚持以习近平新时代中国特色社会主义思想为指导，深入贯彻党的二十大和二十届二中、三中全会精神，深入贯彻习近平总书记对北京重要讲话精神，坚决贯彻党中央决策部署，认真落实国务院工作安排，以新时代首都发展为统领，加强“四个中心”功能建设，提高“四个服务”水平，坚持“五子”联动服务和融入新发展格局，更好统筹发展和安全，经济运行稳中有进，社会大局和谐稳定，较好完成市十六届人大二次会议确定的各项目标任务，向着率先基本实现社会主义现代化迈出坚实步伐。</w:t>
      </w: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lastRenderedPageBreak/>
        <w:t xml:space="preserve">　　——我们牢记嘱托、忠诚履职，首都功能持续优化提升。深入实施北京城市总体规划，加强中央政务功能服务保障，高标准做好新中国成立75周年庆祝活动、中非合作论坛峰会等重大活动服务保障；北京中轴线申遗圆满成功，世界文化遗产达到8处、居全球城市首位；落实京津冀协同发展战略，第二批市级机关完成搬迁，近3.3万名工作人员在副中心办公；以“时时放心不下”的责任感狠抓安全稳定工作，防范应对各类自然灾害和极端情况的能力不断增强。</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——我们迎难而上、积极作为，经济发展态势</w:t>
      </w:r>
      <w:proofErr w:type="gramStart"/>
      <w:r w:rsidRPr="00AE17B1">
        <w:rPr>
          <w:rFonts w:ascii="宋体" w:eastAsia="宋体" w:hAnsi="宋体" w:cs="宋体" w:hint="eastAsia"/>
          <w:color w:val="000000"/>
          <w:kern w:val="0"/>
          <w:szCs w:val="21"/>
        </w:rPr>
        <w:t>向优向好</w:t>
      </w:r>
      <w:proofErr w:type="gramEnd"/>
      <w:r w:rsidRPr="00AE17B1">
        <w:rPr>
          <w:rFonts w:ascii="宋体" w:eastAsia="宋体" w:hAnsi="宋体" w:cs="宋体" w:hint="eastAsia"/>
          <w:color w:val="000000"/>
          <w:kern w:val="0"/>
          <w:szCs w:val="21"/>
        </w:rPr>
        <w:t>。面对外部压力加大、内部困难增多的复杂严峻形势，统筹发挥经济工作</w:t>
      </w:r>
      <w:proofErr w:type="gramStart"/>
      <w:r w:rsidRPr="00AE17B1">
        <w:rPr>
          <w:rFonts w:ascii="宋体" w:eastAsia="宋体" w:hAnsi="宋体" w:cs="宋体" w:hint="eastAsia"/>
          <w:color w:val="000000"/>
          <w:kern w:val="0"/>
          <w:szCs w:val="21"/>
        </w:rPr>
        <w:t>各机制</w:t>
      </w:r>
      <w:proofErr w:type="gramEnd"/>
      <w:r w:rsidRPr="00AE17B1">
        <w:rPr>
          <w:rFonts w:ascii="宋体" w:eastAsia="宋体" w:hAnsi="宋体" w:cs="宋体" w:hint="eastAsia"/>
          <w:color w:val="000000"/>
          <w:kern w:val="0"/>
          <w:szCs w:val="21"/>
        </w:rPr>
        <w:t>作用，力促经济回稳向好。预计全市地区生产总值增长5.2%左右，一般公共预算收入增长3.1%，城镇调查失业率4.1%左右，居民人均可支配收入增长4.5%左右，居民消费价格涨幅0.1%，人均地区生产总值和万元地区生产总值能耗、水耗、碳排放等多项指标保持全国</w:t>
      </w:r>
      <w:proofErr w:type="gramStart"/>
      <w:r w:rsidRPr="00AE17B1">
        <w:rPr>
          <w:rFonts w:ascii="宋体" w:eastAsia="宋体" w:hAnsi="宋体" w:cs="宋体" w:hint="eastAsia"/>
          <w:color w:val="000000"/>
          <w:kern w:val="0"/>
          <w:szCs w:val="21"/>
        </w:rPr>
        <w:t>省级地区</w:t>
      </w:r>
      <w:proofErr w:type="gramEnd"/>
      <w:r w:rsidRPr="00AE17B1">
        <w:rPr>
          <w:rFonts w:ascii="宋体" w:eastAsia="宋体" w:hAnsi="宋体" w:cs="宋体" w:hint="eastAsia"/>
          <w:color w:val="000000"/>
          <w:kern w:val="0"/>
          <w:szCs w:val="21"/>
        </w:rPr>
        <w:t>最优水平。</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——我们锐意改革、突破前行，高质量发展动能不断增强。认真贯彻中央改革决定和市委实施意见，以改革激发创新创造活力，北京国际科技创新中心建设成效明显，北京</w:t>
      </w:r>
      <w:proofErr w:type="gramStart"/>
      <w:r w:rsidRPr="00AE17B1">
        <w:rPr>
          <w:rFonts w:ascii="宋体" w:eastAsia="宋体" w:hAnsi="宋体" w:cs="宋体" w:hint="eastAsia"/>
          <w:color w:val="000000"/>
          <w:kern w:val="0"/>
          <w:szCs w:val="21"/>
        </w:rPr>
        <w:t>地区获评国家</w:t>
      </w:r>
      <w:proofErr w:type="gramEnd"/>
      <w:r w:rsidRPr="00AE17B1">
        <w:rPr>
          <w:rFonts w:ascii="宋体" w:eastAsia="宋体" w:hAnsi="宋体" w:cs="宋体" w:hint="eastAsia"/>
          <w:color w:val="000000"/>
          <w:kern w:val="0"/>
          <w:szCs w:val="21"/>
        </w:rPr>
        <w:t>科学技术奖58项、占全国28.7%，高被引科学家达431人次、居全球城市首位，跻身世界知识产权组织发布的全球百</w:t>
      </w:r>
      <w:proofErr w:type="gramStart"/>
      <w:r w:rsidRPr="00AE17B1">
        <w:rPr>
          <w:rFonts w:ascii="宋体" w:eastAsia="宋体" w:hAnsi="宋体" w:cs="宋体" w:hint="eastAsia"/>
          <w:color w:val="000000"/>
          <w:kern w:val="0"/>
          <w:szCs w:val="21"/>
        </w:rPr>
        <w:t>强科技</w:t>
      </w:r>
      <w:proofErr w:type="gramEnd"/>
      <w:r w:rsidRPr="00AE17B1">
        <w:rPr>
          <w:rFonts w:ascii="宋体" w:eastAsia="宋体" w:hAnsi="宋体" w:cs="宋体" w:hint="eastAsia"/>
          <w:color w:val="000000"/>
          <w:kern w:val="0"/>
          <w:szCs w:val="21"/>
        </w:rPr>
        <w:t>集群前三位；国家高新技术企业、国家级专精特新小巨人企业、独角兽企业数量均居全国各城市首位。</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——我们精细施策、补短扬长，人民生活品质进一步提升。深化大气污染治理攻坚，克服秋冬季</w:t>
      </w:r>
      <w:proofErr w:type="gramStart"/>
      <w:r w:rsidRPr="00AE17B1">
        <w:rPr>
          <w:rFonts w:ascii="宋体" w:eastAsia="宋体" w:hAnsi="宋体" w:cs="宋体" w:hint="eastAsia"/>
          <w:color w:val="000000"/>
          <w:kern w:val="0"/>
          <w:szCs w:val="21"/>
        </w:rPr>
        <w:t>大雾静稳等</w:t>
      </w:r>
      <w:proofErr w:type="gramEnd"/>
      <w:r w:rsidRPr="00AE17B1">
        <w:rPr>
          <w:rFonts w:ascii="宋体" w:eastAsia="宋体" w:hAnsi="宋体" w:cs="宋体" w:hint="eastAsia"/>
          <w:color w:val="000000"/>
          <w:kern w:val="0"/>
          <w:szCs w:val="21"/>
        </w:rPr>
        <w:t>不利气象条件影响，细颗粒物年均浓度30.5微克/立方米、下降6.2%，优良天数达到290天、增加19天，污染防治攻坚战成效考核全国第一；老旧小区改造开工</w:t>
      </w:r>
      <w:r w:rsidRPr="00AE17B1">
        <w:rPr>
          <w:rFonts w:ascii="宋体" w:eastAsia="宋体" w:hAnsi="宋体" w:cs="宋体" w:hint="eastAsia"/>
          <w:color w:val="000000"/>
          <w:kern w:val="0"/>
          <w:szCs w:val="21"/>
        </w:rPr>
        <w:lastRenderedPageBreak/>
        <w:t>量、完工量均实现翻番，整治提升背街小巷2100多条；持续深化</w:t>
      </w:r>
      <w:proofErr w:type="gramStart"/>
      <w:r w:rsidRPr="00AE17B1">
        <w:rPr>
          <w:rFonts w:ascii="宋体" w:eastAsia="宋体" w:hAnsi="宋体" w:cs="宋体" w:hint="eastAsia"/>
          <w:color w:val="000000"/>
          <w:kern w:val="0"/>
          <w:szCs w:val="21"/>
        </w:rPr>
        <w:t>接诉即办</w:t>
      </w:r>
      <w:proofErr w:type="gramEnd"/>
      <w:r w:rsidRPr="00AE17B1">
        <w:rPr>
          <w:rFonts w:ascii="宋体" w:eastAsia="宋体" w:hAnsi="宋体" w:cs="宋体" w:hint="eastAsia"/>
          <w:color w:val="000000"/>
          <w:kern w:val="0"/>
          <w:szCs w:val="21"/>
        </w:rPr>
        <w:t>改革，每月一题专项治理13个高频共性难题，12345市民服务热线诉求解决率、满意率分别达96.7%和97%，一批群众身边的操心事、烦心事、揪心事得到解决。</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一年来，主要做了以下工作。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一是针对性出台系列</w:t>
      </w:r>
      <w:proofErr w:type="gramStart"/>
      <w:r w:rsidRPr="00AE17B1">
        <w:rPr>
          <w:rFonts w:ascii="宋体" w:eastAsia="宋体" w:hAnsi="宋体" w:cs="宋体" w:hint="eastAsia"/>
          <w:color w:val="000000"/>
          <w:kern w:val="0"/>
          <w:szCs w:val="21"/>
        </w:rPr>
        <w:t>稳增长</w:t>
      </w:r>
      <w:proofErr w:type="gramEnd"/>
      <w:r w:rsidRPr="00AE17B1">
        <w:rPr>
          <w:rFonts w:ascii="宋体" w:eastAsia="宋体" w:hAnsi="宋体" w:cs="宋体" w:hint="eastAsia"/>
          <w:color w:val="000000"/>
          <w:kern w:val="0"/>
          <w:szCs w:val="21"/>
        </w:rPr>
        <w:t>举措，经济总体实现稳定向好。认真落实国家宏观调控政策，积极争取超长期特别国债等各类中央支持资金2083亿元，</w:t>
      </w:r>
      <w:proofErr w:type="gramStart"/>
      <w:r w:rsidRPr="00AE17B1">
        <w:rPr>
          <w:rFonts w:ascii="宋体" w:eastAsia="宋体" w:hAnsi="宋体" w:cs="宋体" w:hint="eastAsia"/>
          <w:color w:val="000000"/>
          <w:kern w:val="0"/>
          <w:szCs w:val="21"/>
        </w:rPr>
        <w:t>更好保障</w:t>
      </w:r>
      <w:proofErr w:type="gramEnd"/>
      <w:r w:rsidRPr="00AE17B1">
        <w:rPr>
          <w:rFonts w:ascii="宋体" w:eastAsia="宋体" w:hAnsi="宋体" w:cs="宋体" w:hint="eastAsia"/>
          <w:color w:val="000000"/>
          <w:kern w:val="0"/>
          <w:szCs w:val="21"/>
        </w:rPr>
        <w:t>重点任务落实；86个“两重”项目全部开工,“两新”政策带动设备购置等金额快速增长；大力推进“三大工程”建设，实施20个城中村改造项目，推进</w:t>
      </w:r>
      <w:proofErr w:type="gramStart"/>
      <w:r w:rsidRPr="00AE17B1">
        <w:rPr>
          <w:rFonts w:ascii="宋体" w:eastAsia="宋体" w:hAnsi="宋体" w:cs="宋体" w:hint="eastAsia"/>
          <w:color w:val="000000"/>
          <w:kern w:val="0"/>
          <w:szCs w:val="21"/>
        </w:rPr>
        <w:t>89个平急两用</w:t>
      </w:r>
      <w:proofErr w:type="gramEnd"/>
      <w:r w:rsidRPr="00AE17B1">
        <w:rPr>
          <w:rFonts w:ascii="宋体" w:eastAsia="宋体" w:hAnsi="宋体" w:cs="宋体" w:hint="eastAsia"/>
          <w:color w:val="000000"/>
          <w:kern w:val="0"/>
          <w:szCs w:val="21"/>
        </w:rPr>
        <w:t>公共基础设施项目，建设筹集保障性租赁住房7.1万套、竣工各类保障房8.3万套；及时推出降首付、降利率、优化限购等政策措施，积极促进房地产市场止跌回稳。主动实施逆周期调节，一般公共预算支出规模8397亿元、增长5.3%，新设政府投资基金扩展至8个投资领域、带动社会投资286亿元；加大</w:t>
      </w:r>
      <w:proofErr w:type="gramStart"/>
      <w:r w:rsidRPr="00AE17B1">
        <w:rPr>
          <w:rFonts w:ascii="宋体" w:eastAsia="宋体" w:hAnsi="宋体" w:cs="宋体" w:hint="eastAsia"/>
          <w:color w:val="000000"/>
          <w:kern w:val="0"/>
          <w:szCs w:val="21"/>
        </w:rPr>
        <w:t>促投资</w:t>
      </w:r>
      <w:proofErr w:type="gramEnd"/>
      <w:r w:rsidRPr="00AE17B1">
        <w:rPr>
          <w:rFonts w:ascii="宋体" w:eastAsia="宋体" w:hAnsi="宋体" w:cs="宋体" w:hint="eastAsia"/>
          <w:color w:val="000000"/>
          <w:kern w:val="0"/>
          <w:szCs w:val="21"/>
        </w:rPr>
        <w:t>真抓实干激励力度，全市固定资产投资实现较快增长，开工备案项目比例达到1∶3.4，创近年新高；实施扩大消费组合政策，完成西直门等15个商</w:t>
      </w:r>
      <w:proofErr w:type="gramStart"/>
      <w:r w:rsidRPr="00AE17B1">
        <w:rPr>
          <w:rFonts w:ascii="宋体" w:eastAsia="宋体" w:hAnsi="宋体" w:cs="宋体" w:hint="eastAsia"/>
          <w:color w:val="000000"/>
          <w:kern w:val="0"/>
          <w:szCs w:val="21"/>
        </w:rPr>
        <w:t>圈改造</w:t>
      </w:r>
      <w:proofErr w:type="gramEnd"/>
      <w:r w:rsidRPr="00AE17B1">
        <w:rPr>
          <w:rFonts w:ascii="宋体" w:eastAsia="宋体" w:hAnsi="宋体" w:cs="宋体" w:hint="eastAsia"/>
          <w:color w:val="000000"/>
          <w:kern w:val="0"/>
          <w:szCs w:val="21"/>
        </w:rPr>
        <w:t>升级，成功举办“京彩灯会”等系列大型活动，航空双枢纽时隔5年旅客吞吐量再次破亿、入境游客大幅增长186.8%，旅游人次和收入均创历史新高。持续擦亮营商环境“北京服务”品牌，全面深化“高效办成一件事”改革，市区街乡三级监管部门基本实现</w:t>
      </w:r>
      <w:proofErr w:type="gramStart"/>
      <w:r w:rsidRPr="00AE17B1">
        <w:rPr>
          <w:rFonts w:ascii="宋体" w:eastAsia="宋体" w:hAnsi="宋体" w:cs="宋体" w:hint="eastAsia"/>
          <w:color w:val="000000"/>
          <w:kern w:val="0"/>
          <w:szCs w:val="21"/>
        </w:rPr>
        <w:t>扫码检查</w:t>
      </w:r>
      <w:proofErr w:type="gramEnd"/>
      <w:r w:rsidRPr="00AE17B1">
        <w:rPr>
          <w:rFonts w:ascii="宋体" w:eastAsia="宋体" w:hAnsi="宋体" w:cs="宋体" w:hint="eastAsia"/>
          <w:color w:val="000000"/>
          <w:kern w:val="0"/>
          <w:szCs w:val="21"/>
        </w:rPr>
        <w:t>全覆盖；支持科技创新和制造业发展、减税降费及退税超1500亿元，为中小企业清欠12.9亿元；全面实施新一轮国企改革深化提升行动，国企研发投入比例居全国前列；促进民营经济发展壮大，面向民间资本推介重大项目投资总额超2700亿元。深化“两区”综合改革，服务业扩大开放试点示范综合测评成绩全国第一，形成全国首个场景化、</w:t>
      </w:r>
      <w:proofErr w:type="gramStart"/>
      <w:r w:rsidRPr="00AE17B1">
        <w:rPr>
          <w:rFonts w:ascii="宋体" w:eastAsia="宋体" w:hAnsi="宋体" w:cs="宋体" w:hint="eastAsia"/>
          <w:color w:val="000000"/>
          <w:kern w:val="0"/>
          <w:szCs w:val="21"/>
        </w:rPr>
        <w:t>字段级</w:t>
      </w:r>
      <w:proofErr w:type="gramEnd"/>
      <w:r w:rsidRPr="00AE17B1">
        <w:rPr>
          <w:rFonts w:ascii="宋体" w:eastAsia="宋体" w:hAnsi="宋体" w:cs="宋体" w:hint="eastAsia"/>
          <w:color w:val="000000"/>
          <w:kern w:val="0"/>
          <w:szCs w:val="21"/>
        </w:rPr>
        <w:t>自贸试验区数据出境负面清单等先行先试成果，</w:t>
      </w:r>
      <w:r w:rsidRPr="00AE17B1">
        <w:rPr>
          <w:rFonts w:ascii="宋体" w:eastAsia="宋体" w:hAnsi="宋体" w:cs="宋体" w:hint="eastAsia"/>
          <w:color w:val="000000"/>
          <w:kern w:val="0"/>
          <w:szCs w:val="21"/>
        </w:rPr>
        <w:lastRenderedPageBreak/>
        <w:t>北京商务中心区当选全球商务</w:t>
      </w:r>
      <w:proofErr w:type="gramStart"/>
      <w:r w:rsidRPr="00AE17B1">
        <w:rPr>
          <w:rFonts w:ascii="宋体" w:eastAsia="宋体" w:hAnsi="宋体" w:cs="宋体" w:hint="eastAsia"/>
          <w:color w:val="000000"/>
          <w:kern w:val="0"/>
          <w:szCs w:val="21"/>
        </w:rPr>
        <w:t>区创新</w:t>
      </w:r>
      <w:proofErr w:type="gramEnd"/>
      <w:r w:rsidRPr="00AE17B1">
        <w:rPr>
          <w:rFonts w:ascii="宋体" w:eastAsia="宋体" w:hAnsi="宋体" w:cs="宋体" w:hint="eastAsia"/>
          <w:color w:val="000000"/>
          <w:kern w:val="0"/>
          <w:szCs w:val="21"/>
        </w:rPr>
        <w:t>联合会主席机构；亦</w:t>
      </w:r>
      <w:proofErr w:type="gramStart"/>
      <w:r w:rsidRPr="00AE17B1">
        <w:rPr>
          <w:rFonts w:ascii="宋体" w:eastAsia="宋体" w:hAnsi="宋体" w:cs="宋体" w:hint="eastAsia"/>
          <w:color w:val="000000"/>
          <w:kern w:val="0"/>
          <w:szCs w:val="21"/>
        </w:rPr>
        <w:t>庄综保</w:t>
      </w:r>
      <w:proofErr w:type="gramEnd"/>
      <w:r w:rsidRPr="00AE17B1">
        <w:rPr>
          <w:rFonts w:ascii="宋体" w:eastAsia="宋体" w:hAnsi="宋体" w:cs="宋体" w:hint="eastAsia"/>
          <w:color w:val="000000"/>
          <w:kern w:val="0"/>
          <w:szCs w:val="21"/>
        </w:rPr>
        <w:t>区获批设立，</w:t>
      </w:r>
      <w:proofErr w:type="gramStart"/>
      <w:r w:rsidRPr="00AE17B1">
        <w:rPr>
          <w:rFonts w:ascii="宋体" w:eastAsia="宋体" w:hAnsi="宋体" w:cs="宋体" w:hint="eastAsia"/>
          <w:color w:val="000000"/>
          <w:kern w:val="0"/>
          <w:szCs w:val="21"/>
        </w:rPr>
        <w:t>中关村综保区</w:t>
      </w:r>
      <w:proofErr w:type="gramEnd"/>
      <w:r w:rsidRPr="00AE17B1">
        <w:rPr>
          <w:rFonts w:ascii="宋体" w:eastAsia="宋体" w:hAnsi="宋体" w:cs="宋体" w:hint="eastAsia"/>
          <w:color w:val="000000"/>
          <w:kern w:val="0"/>
          <w:szCs w:val="21"/>
        </w:rPr>
        <w:t>开关运作，大兴</w:t>
      </w:r>
      <w:proofErr w:type="gramStart"/>
      <w:r w:rsidRPr="00AE17B1">
        <w:rPr>
          <w:rFonts w:ascii="宋体" w:eastAsia="宋体" w:hAnsi="宋体" w:cs="宋体" w:hint="eastAsia"/>
          <w:color w:val="000000"/>
          <w:kern w:val="0"/>
          <w:szCs w:val="21"/>
        </w:rPr>
        <w:t>机场综保区</w:t>
      </w:r>
      <w:proofErr w:type="gramEnd"/>
      <w:r w:rsidRPr="00AE17B1">
        <w:rPr>
          <w:rFonts w:ascii="宋体" w:eastAsia="宋体" w:hAnsi="宋体" w:cs="宋体" w:hint="eastAsia"/>
          <w:color w:val="000000"/>
          <w:kern w:val="0"/>
          <w:szCs w:val="21"/>
        </w:rPr>
        <w:t>二期通过验收，</w:t>
      </w:r>
      <w:proofErr w:type="gramStart"/>
      <w:r w:rsidRPr="00AE17B1">
        <w:rPr>
          <w:rFonts w:ascii="宋体" w:eastAsia="宋体" w:hAnsi="宋体" w:cs="宋体" w:hint="eastAsia"/>
          <w:color w:val="000000"/>
          <w:kern w:val="0"/>
          <w:szCs w:val="21"/>
        </w:rPr>
        <w:t>天竺综保区</w:t>
      </w:r>
      <w:proofErr w:type="gramEnd"/>
      <w:r w:rsidRPr="00AE17B1">
        <w:rPr>
          <w:rFonts w:ascii="宋体" w:eastAsia="宋体" w:hAnsi="宋体" w:cs="宋体" w:hint="eastAsia"/>
          <w:color w:val="000000"/>
          <w:kern w:val="0"/>
          <w:szCs w:val="21"/>
        </w:rPr>
        <w:t>在国家绩效评估中从第9名提升至第2名；大力推动外贸外资提质升级，8家知名外资医药企业在京新设研发机构，中</w:t>
      </w:r>
      <w:proofErr w:type="gramStart"/>
      <w:r w:rsidRPr="00AE17B1">
        <w:rPr>
          <w:rFonts w:ascii="宋体" w:eastAsia="宋体" w:hAnsi="宋体" w:cs="宋体" w:hint="eastAsia"/>
          <w:color w:val="000000"/>
          <w:kern w:val="0"/>
          <w:szCs w:val="21"/>
        </w:rPr>
        <w:t>德世界</w:t>
      </w:r>
      <w:proofErr w:type="gramEnd"/>
      <w:r w:rsidRPr="00AE17B1">
        <w:rPr>
          <w:rFonts w:ascii="宋体" w:eastAsia="宋体" w:hAnsi="宋体" w:cs="宋体" w:hint="eastAsia"/>
          <w:color w:val="000000"/>
          <w:kern w:val="0"/>
          <w:szCs w:val="21"/>
        </w:rPr>
        <w:t>隐形冠军峰会14年来首次走出德国、在京举办论坛，北京地区进出口总额超3.6</w:t>
      </w:r>
      <w:proofErr w:type="gramStart"/>
      <w:r w:rsidRPr="00AE17B1">
        <w:rPr>
          <w:rFonts w:ascii="宋体" w:eastAsia="宋体" w:hAnsi="宋体" w:cs="宋体" w:hint="eastAsia"/>
          <w:color w:val="000000"/>
          <w:kern w:val="0"/>
          <w:szCs w:val="21"/>
        </w:rPr>
        <w:t>万亿</w:t>
      </w:r>
      <w:proofErr w:type="gramEnd"/>
      <w:r w:rsidRPr="00AE17B1">
        <w:rPr>
          <w:rFonts w:ascii="宋体" w:eastAsia="宋体" w:hAnsi="宋体" w:cs="宋体" w:hint="eastAsia"/>
          <w:color w:val="000000"/>
          <w:kern w:val="0"/>
          <w:szCs w:val="21"/>
        </w:rPr>
        <w:t>元。</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二是深入实施京津冀协同发展战略，更加紧密的发展格局逐步形成。坚定不移</w:t>
      </w:r>
      <w:proofErr w:type="gramStart"/>
      <w:r w:rsidRPr="00AE17B1">
        <w:rPr>
          <w:rFonts w:ascii="宋体" w:eastAsia="宋体" w:hAnsi="宋体" w:cs="宋体" w:hint="eastAsia"/>
          <w:color w:val="000000"/>
          <w:kern w:val="0"/>
          <w:szCs w:val="21"/>
        </w:rPr>
        <w:t>疏解非首都</w:t>
      </w:r>
      <w:proofErr w:type="gramEnd"/>
      <w:r w:rsidRPr="00AE17B1">
        <w:rPr>
          <w:rFonts w:ascii="宋体" w:eastAsia="宋体" w:hAnsi="宋体" w:cs="宋体" w:hint="eastAsia"/>
          <w:color w:val="000000"/>
          <w:kern w:val="0"/>
          <w:szCs w:val="21"/>
        </w:rPr>
        <w:t>功能，疏解提</w:t>
      </w:r>
      <w:proofErr w:type="gramStart"/>
      <w:r w:rsidRPr="00AE17B1">
        <w:rPr>
          <w:rFonts w:ascii="宋体" w:eastAsia="宋体" w:hAnsi="宋体" w:cs="宋体" w:hint="eastAsia"/>
          <w:color w:val="000000"/>
          <w:kern w:val="0"/>
          <w:szCs w:val="21"/>
        </w:rPr>
        <w:t>质一般</w:t>
      </w:r>
      <w:proofErr w:type="gramEnd"/>
      <w:r w:rsidRPr="00AE17B1">
        <w:rPr>
          <w:rFonts w:ascii="宋体" w:eastAsia="宋体" w:hAnsi="宋体" w:cs="宋体" w:hint="eastAsia"/>
          <w:color w:val="000000"/>
          <w:kern w:val="0"/>
          <w:szCs w:val="21"/>
        </w:rPr>
        <w:t>制造业企业104家，治理违法建设超2000万平方米，城乡建设用地再减量6.6平方公里；友谊医院顺义院区等开诊运行，北京工商大学良乡校区二期等建成投用。不断拓展京津冀协同广度深度，服务保障中国星网</w:t>
      </w:r>
      <w:proofErr w:type="gramStart"/>
      <w:r w:rsidRPr="00AE17B1">
        <w:rPr>
          <w:rFonts w:ascii="宋体" w:eastAsia="宋体" w:hAnsi="宋体" w:cs="宋体" w:hint="eastAsia"/>
          <w:color w:val="000000"/>
          <w:kern w:val="0"/>
          <w:szCs w:val="21"/>
        </w:rPr>
        <w:t>等央属标志</w:t>
      </w:r>
      <w:proofErr w:type="gramEnd"/>
      <w:r w:rsidRPr="00AE17B1">
        <w:rPr>
          <w:rFonts w:ascii="宋体" w:eastAsia="宋体" w:hAnsi="宋体" w:cs="宋体" w:hint="eastAsia"/>
          <w:color w:val="000000"/>
          <w:kern w:val="0"/>
          <w:szCs w:val="21"/>
        </w:rPr>
        <w:t>性项目</w:t>
      </w:r>
      <w:proofErr w:type="gramStart"/>
      <w:r w:rsidRPr="00AE17B1">
        <w:rPr>
          <w:rFonts w:ascii="宋体" w:eastAsia="宋体" w:hAnsi="宋体" w:cs="宋体" w:hint="eastAsia"/>
          <w:color w:val="000000"/>
          <w:kern w:val="0"/>
          <w:szCs w:val="21"/>
        </w:rPr>
        <w:t>迁入雄安新区</w:t>
      </w:r>
      <w:proofErr w:type="gramEnd"/>
      <w:r w:rsidRPr="00AE17B1">
        <w:rPr>
          <w:rFonts w:ascii="宋体" w:eastAsia="宋体" w:hAnsi="宋体" w:cs="宋体" w:hint="eastAsia"/>
          <w:color w:val="000000"/>
          <w:kern w:val="0"/>
          <w:szCs w:val="21"/>
        </w:rPr>
        <w:t>，北京四</w:t>
      </w:r>
      <w:proofErr w:type="gramStart"/>
      <w:r w:rsidRPr="00AE17B1">
        <w:rPr>
          <w:rFonts w:ascii="宋体" w:eastAsia="宋体" w:hAnsi="宋体" w:cs="宋体" w:hint="eastAsia"/>
          <w:color w:val="000000"/>
          <w:kern w:val="0"/>
          <w:szCs w:val="21"/>
        </w:rPr>
        <w:t>中雄安校区</w:t>
      </w:r>
      <w:proofErr w:type="gramEnd"/>
      <w:r w:rsidRPr="00AE17B1">
        <w:rPr>
          <w:rFonts w:ascii="宋体" w:eastAsia="宋体" w:hAnsi="宋体" w:cs="宋体" w:hint="eastAsia"/>
          <w:color w:val="000000"/>
          <w:kern w:val="0"/>
          <w:szCs w:val="21"/>
        </w:rPr>
        <w:t>教育集团揭牌成立，</w:t>
      </w:r>
      <w:proofErr w:type="gramStart"/>
      <w:r w:rsidRPr="00AE17B1">
        <w:rPr>
          <w:rFonts w:ascii="宋体" w:eastAsia="宋体" w:hAnsi="宋体" w:cs="宋体" w:hint="eastAsia"/>
          <w:color w:val="000000"/>
          <w:kern w:val="0"/>
          <w:szCs w:val="21"/>
        </w:rPr>
        <w:t>雄安宣武</w:t>
      </w:r>
      <w:proofErr w:type="gramEnd"/>
      <w:r w:rsidRPr="00AE17B1">
        <w:rPr>
          <w:rFonts w:ascii="宋体" w:eastAsia="宋体" w:hAnsi="宋体" w:cs="宋体" w:hint="eastAsia"/>
          <w:color w:val="000000"/>
          <w:kern w:val="0"/>
          <w:szCs w:val="21"/>
        </w:rPr>
        <w:t>医院门诊量达19万人次，</w:t>
      </w:r>
      <w:proofErr w:type="gramStart"/>
      <w:r w:rsidRPr="00AE17B1">
        <w:rPr>
          <w:rFonts w:ascii="宋体" w:eastAsia="宋体" w:hAnsi="宋体" w:cs="宋体" w:hint="eastAsia"/>
          <w:color w:val="000000"/>
          <w:kern w:val="0"/>
          <w:szCs w:val="21"/>
        </w:rPr>
        <w:t>雄安新区</w:t>
      </w:r>
      <w:proofErr w:type="gramEnd"/>
      <w:r w:rsidRPr="00AE17B1">
        <w:rPr>
          <w:rFonts w:ascii="宋体" w:eastAsia="宋体" w:hAnsi="宋体" w:cs="宋体" w:hint="eastAsia"/>
          <w:color w:val="000000"/>
          <w:kern w:val="0"/>
          <w:szCs w:val="21"/>
        </w:rPr>
        <w:t>中关村科技园累计入驻企业130家，京津</w:t>
      </w:r>
      <w:proofErr w:type="gramStart"/>
      <w:r w:rsidRPr="00AE17B1">
        <w:rPr>
          <w:rFonts w:ascii="宋体" w:eastAsia="宋体" w:hAnsi="宋体" w:cs="宋体" w:hint="eastAsia"/>
          <w:color w:val="000000"/>
          <w:kern w:val="0"/>
          <w:szCs w:val="21"/>
        </w:rPr>
        <w:t>冀国家</w:t>
      </w:r>
      <w:proofErr w:type="gramEnd"/>
      <w:r w:rsidRPr="00AE17B1">
        <w:rPr>
          <w:rFonts w:ascii="宋体" w:eastAsia="宋体" w:hAnsi="宋体" w:cs="宋体" w:hint="eastAsia"/>
          <w:color w:val="000000"/>
          <w:kern w:val="0"/>
          <w:szCs w:val="21"/>
        </w:rPr>
        <w:t>技术创新</w:t>
      </w:r>
      <w:proofErr w:type="gramStart"/>
      <w:r w:rsidRPr="00AE17B1">
        <w:rPr>
          <w:rFonts w:ascii="宋体" w:eastAsia="宋体" w:hAnsi="宋体" w:cs="宋体" w:hint="eastAsia"/>
          <w:color w:val="000000"/>
          <w:kern w:val="0"/>
          <w:szCs w:val="21"/>
        </w:rPr>
        <w:t>中心雄安中心</w:t>
      </w:r>
      <w:proofErr w:type="gramEnd"/>
      <w:r w:rsidRPr="00AE17B1">
        <w:rPr>
          <w:rFonts w:ascii="宋体" w:eastAsia="宋体" w:hAnsi="宋体" w:cs="宋体" w:hint="eastAsia"/>
          <w:color w:val="000000"/>
          <w:kern w:val="0"/>
          <w:szCs w:val="21"/>
        </w:rPr>
        <w:t>启动运行；高水平建设城市副中心，中国人民大学通州校区先期运行，城市绿心三大文化设施热度持续升级，全国温室气体自愿减</w:t>
      </w:r>
      <w:proofErr w:type="gramStart"/>
      <w:r w:rsidRPr="00AE17B1">
        <w:rPr>
          <w:rFonts w:ascii="宋体" w:eastAsia="宋体" w:hAnsi="宋体" w:cs="宋体" w:hint="eastAsia"/>
          <w:color w:val="000000"/>
          <w:kern w:val="0"/>
          <w:szCs w:val="21"/>
        </w:rPr>
        <w:t>排交易</w:t>
      </w:r>
      <w:proofErr w:type="gramEnd"/>
      <w:r w:rsidRPr="00AE17B1">
        <w:rPr>
          <w:rFonts w:ascii="宋体" w:eastAsia="宋体" w:hAnsi="宋体" w:cs="宋体" w:hint="eastAsia"/>
          <w:color w:val="000000"/>
          <w:kern w:val="0"/>
          <w:szCs w:val="21"/>
        </w:rPr>
        <w:t>市场正式启动，厂通路建成通车；加强重点领域共建共享，携手天津、河北成功申创智能网联新能源汽车等国家先进制造业集群，</w:t>
      </w:r>
      <w:proofErr w:type="gramStart"/>
      <w:r w:rsidRPr="00AE17B1">
        <w:rPr>
          <w:rFonts w:ascii="宋体" w:eastAsia="宋体" w:hAnsi="宋体" w:cs="宋体" w:hint="eastAsia"/>
          <w:color w:val="000000"/>
          <w:kern w:val="0"/>
          <w:szCs w:val="21"/>
        </w:rPr>
        <w:t>京蔚高速</w:t>
      </w:r>
      <w:proofErr w:type="gramEnd"/>
      <w:r w:rsidRPr="00AE17B1">
        <w:rPr>
          <w:rFonts w:ascii="宋体" w:eastAsia="宋体" w:hAnsi="宋体" w:cs="宋体" w:hint="eastAsia"/>
          <w:color w:val="000000"/>
          <w:kern w:val="0"/>
          <w:szCs w:val="21"/>
        </w:rPr>
        <w:t>建成通车，累计推出230项京</w:t>
      </w:r>
      <w:proofErr w:type="gramStart"/>
      <w:r w:rsidRPr="00AE17B1">
        <w:rPr>
          <w:rFonts w:ascii="宋体" w:eastAsia="宋体" w:hAnsi="宋体" w:cs="宋体" w:hint="eastAsia"/>
          <w:color w:val="000000"/>
          <w:kern w:val="0"/>
          <w:szCs w:val="21"/>
        </w:rPr>
        <w:t>津冀自贸</w:t>
      </w:r>
      <w:proofErr w:type="gramEnd"/>
      <w:r w:rsidRPr="00AE17B1">
        <w:rPr>
          <w:rFonts w:ascii="宋体" w:eastAsia="宋体" w:hAnsi="宋体" w:cs="宋体" w:hint="eastAsia"/>
          <w:color w:val="000000"/>
          <w:kern w:val="0"/>
          <w:szCs w:val="21"/>
        </w:rPr>
        <w:t>试验区同事同标政务服务事项。扎实推进重点区域协调发展，积极谋划南中轴地区建设和京西“两园一河”联动发展，一区</w:t>
      </w:r>
      <w:proofErr w:type="gramStart"/>
      <w:r w:rsidRPr="00AE17B1">
        <w:rPr>
          <w:rFonts w:ascii="宋体" w:eastAsia="宋体" w:hAnsi="宋体" w:cs="宋体" w:hint="eastAsia"/>
          <w:color w:val="000000"/>
          <w:kern w:val="0"/>
          <w:szCs w:val="21"/>
        </w:rPr>
        <w:t>一策支持</w:t>
      </w:r>
      <w:proofErr w:type="gramEnd"/>
      <w:r w:rsidRPr="00AE17B1">
        <w:rPr>
          <w:rFonts w:ascii="宋体" w:eastAsia="宋体" w:hAnsi="宋体" w:cs="宋体" w:hint="eastAsia"/>
          <w:color w:val="000000"/>
          <w:kern w:val="0"/>
          <w:szCs w:val="21"/>
        </w:rPr>
        <w:t>平原新城高质量发展，率先推动生态系统调节服务价值核算在生态涵养区应用。东西部协作和对口支援工作在国家考核中继续走在前列。</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三是坚持以科技创新引领新质生产力发展，现代化产业体系加快建设。持续提升创新体系效能，落实国际科技创新中心建设条例，统筹教育科技人才一体发展；支持在京国家实验室承担国家科技重大专项，推动怀柔综合性国家科学中心29个科技设施进入科研状态，建</w:t>
      </w:r>
      <w:r w:rsidRPr="00AE17B1">
        <w:rPr>
          <w:rFonts w:ascii="宋体" w:eastAsia="宋体" w:hAnsi="宋体" w:cs="宋体" w:hint="eastAsia"/>
          <w:color w:val="000000"/>
          <w:kern w:val="0"/>
          <w:szCs w:val="21"/>
        </w:rPr>
        <w:lastRenderedPageBreak/>
        <w:t>成昌平南口全国重点实验室基地一期；深入实施基础研究领先行动和关键核心技术攻坚行动，长安链在国家战略中作用更加凸显，</w:t>
      </w:r>
      <w:proofErr w:type="gramStart"/>
      <w:r w:rsidRPr="00AE17B1">
        <w:rPr>
          <w:rFonts w:ascii="宋体" w:eastAsia="宋体" w:hAnsi="宋体" w:cs="宋体" w:hint="eastAsia"/>
          <w:color w:val="000000"/>
          <w:kern w:val="0"/>
          <w:szCs w:val="21"/>
        </w:rPr>
        <w:t>北脑二号</w:t>
      </w:r>
      <w:proofErr w:type="gramEnd"/>
      <w:r w:rsidRPr="00AE17B1">
        <w:rPr>
          <w:rFonts w:ascii="宋体" w:eastAsia="宋体" w:hAnsi="宋体" w:cs="宋体" w:hint="eastAsia"/>
          <w:color w:val="000000"/>
          <w:kern w:val="0"/>
          <w:szCs w:val="21"/>
        </w:rPr>
        <w:t>填补</w:t>
      </w:r>
      <w:proofErr w:type="gramStart"/>
      <w:r w:rsidRPr="00AE17B1">
        <w:rPr>
          <w:rFonts w:ascii="宋体" w:eastAsia="宋体" w:hAnsi="宋体" w:cs="宋体" w:hint="eastAsia"/>
          <w:color w:val="000000"/>
          <w:kern w:val="0"/>
          <w:szCs w:val="21"/>
        </w:rPr>
        <w:t>国内脑机接口</w:t>
      </w:r>
      <w:proofErr w:type="gramEnd"/>
      <w:r w:rsidRPr="00AE17B1">
        <w:rPr>
          <w:rFonts w:ascii="宋体" w:eastAsia="宋体" w:hAnsi="宋体" w:cs="宋体" w:hint="eastAsia"/>
          <w:color w:val="000000"/>
          <w:kern w:val="0"/>
          <w:szCs w:val="21"/>
        </w:rPr>
        <w:t>技术空白，全球首个通用人工智能体“通通”正式发布，备案上线大模型105款、稳居全国首位；中关村新一轮先行先</w:t>
      </w:r>
      <w:proofErr w:type="gramStart"/>
      <w:r w:rsidRPr="00AE17B1">
        <w:rPr>
          <w:rFonts w:ascii="宋体" w:eastAsia="宋体" w:hAnsi="宋体" w:cs="宋体" w:hint="eastAsia"/>
          <w:color w:val="000000"/>
          <w:kern w:val="0"/>
          <w:szCs w:val="21"/>
        </w:rPr>
        <w:t>试改革</w:t>
      </w:r>
      <w:proofErr w:type="gramEnd"/>
      <w:r w:rsidRPr="00AE17B1">
        <w:rPr>
          <w:rFonts w:ascii="宋体" w:eastAsia="宋体" w:hAnsi="宋体" w:cs="宋体" w:hint="eastAsia"/>
          <w:color w:val="000000"/>
          <w:kern w:val="0"/>
          <w:szCs w:val="21"/>
        </w:rPr>
        <w:t>政策全面落地，示范区规模以上重点企业技术收入增长超10%；率先实施医师科学家培养计划，优化国内外优秀高校毕业生引进政策，以更加开放的政策汇聚全球英才。大力发展现代服务业，推动金融业高质量发展，北京证券交易所上市公司达262家，北京获</w:t>
      </w:r>
      <w:proofErr w:type="gramStart"/>
      <w:r w:rsidRPr="00AE17B1">
        <w:rPr>
          <w:rFonts w:ascii="宋体" w:eastAsia="宋体" w:hAnsi="宋体" w:cs="宋体" w:hint="eastAsia"/>
          <w:color w:val="000000"/>
          <w:kern w:val="0"/>
          <w:szCs w:val="21"/>
        </w:rPr>
        <w:t>批成为</w:t>
      </w:r>
      <w:proofErr w:type="gramEnd"/>
      <w:r w:rsidRPr="00AE17B1">
        <w:rPr>
          <w:rFonts w:ascii="宋体" w:eastAsia="宋体" w:hAnsi="宋体" w:cs="宋体" w:hint="eastAsia"/>
          <w:color w:val="000000"/>
          <w:kern w:val="0"/>
          <w:szCs w:val="21"/>
        </w:rPr>
        <w:t>金融资产投资公司股</w:t>
      </w:r>
      <w:proofErr w:type="gramStart"/>
      <w:r w:rsidRPr="00AE17B1">
        <w:rPr>
          <w:rFonts w:ascii="宋体" w:eastAsia="宋体" w:hAnsi="宋体" w:cs="宋体" w:hint="eastAsia"/>
          <w:color w:val="000000"/>
          <w:kern w:val="0"/>
          <w:szCs w:val="21"/>
        </w:rPr>
        <w:t>权投资</w:t>
      </w:r>
      <w:proofErr w:type="gramEnd"/>
      <w:r w:rsidRPr="00AE17B1">
        <w:rPr>
          <w:rFonts w:ascii="宋体" w:eastAsia="宋体" w:hAnsi="宋体" w:cs="宋体" w:hint="eastAsia"/>
          <w:color w:val="000000"/>
          <w:kern w:val="0"/>
          <w:szCs w:val="21"/>
        </w:rPr>
        <w:t>试点城市；数据基础制度先行区建设提速，建成全国首个人工智能数据训练基地，高级别自动驾驶示范区完成600平方公里设施智能化部署，数字经济核心产业收入保持两位数增长。</w:t>
      </w:r>
      <w:proofErr w:type="gramStart"/>
      <w:r w:rsidRPr="00AE17B1">
        <w:rPr>
          <w:rFonts w:ascii="宋体" w:eastAsia="宋体" w:hAnsi="宋体" w:cs="宋体" w:hint="eastAsia"/>
          <w:color w:val="000000"/>
          <w:kern w:val="0"/>
          <w:szCs w:val="21"/>
        </w:rPr>
        <w:t>做优做强先进</w:t>
      </w:r>
      <w:proofErr w:type="gramEnd"/>
      <w:r w:rsidRPr="00AE17B1">
        <w:rPr>
          <w:rFonts w:ascii="宋体" w:eastAsia="宋体" w:hAnsi="宋体" w:cs="宋体" w:hint="eastAsia"/>
          <w:color w:val="000000"/>
          <w:kern w:val="0"/>
          <w:szCs w:val="21"/>
        </w:rPr>
        <w:t>制造业，制定实施医疗器械、新材料等40项细分产业支持政策；医药健康产业规模首次突破万亿元，北汽、小米、理想等重点整车项目陆续投产、在京生产新能源汽车约30万辆、增长近3倍，人工智能核心产业规模突破3000亿元，集成电路重大项目顺利实施；未来产业蓬勃发展，火箭大街启动建设，实现全球首例</w:t>
      </w:r>
      <w:proofErr w:type="gramStart"/>
      <w:r w:rsidRPr="00AE17B1">
        <w:rPr>
          <w:rFonts w:ascii="宋体" w:eastAsia="宋体" w:hAnsi="宋体" w:cs="宋体" w:hint="eastAsia"/>
          <w:color w:val="000000"/>
          <w:kern w:val="0"/>
          <w:szCs w:val="21"/>
        </w:rPr>
        <w:t>纯电驱全</w:t>
      </w:r>
      <w:proofErr w:type="gramEnd"/>
      <w:r w:rsidRPr="00AE17B1">
        <w:rPr>
          <w:rFonts w:ascii="宋体" w:eastAsia="宋体" w:hAnsi="宋体" w:cs="宋体" w:hint="eastAsia"/>
          <w:color w:val="000000"/>
          <w:kern w:val="0"/>
          <w:szCs w:val="21"/>
        </w:rPr>
        <w:t>尺寸人形机器人拟人奔跑。不断提高农业发展质量，加快打造农业中关村，国家农业科技创新港启动建设，自主研发的玉米基因编辑技术国际领先；建成高标准农田13.5万亩，粮食单产提高14.5%；农村居民人均可支配收入增长6.7%左右，增速比城镇居民高2.4个百分点。</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四是深入推进全国文化中心建设，首都文化在保护传承</w:t>
      </w:r>
      <w:proofErr w:type="gramStart"/>
      <w:r w:rsidRPr="00AE17B1">
        <w:rPr>
          <w:rFonts w:ascii="宋体" w:eastAsia="宋体" w:hAnsi="宋体" w:cs="宋体" w:hint="eastAsia"/>
          <w:color w:val="000000"/>
          <w:kern w:val="0"/>
          <w:szCs w:val="21"/>
        </w:rPr>
        <w:t>中繁荣</w:t>
      </w:r>
      <w:proofErr w:type="gramEnd"/>
      <w:r w:rsidRPr="00AE17B1">
        <w:rPr>
          <w:rFonts w:ascii="宋体" w:eastAsia="宋体" w:hAnsi="宋体" w:cs="宋体" w:hint="eastAsia"/>
          <w:color w:val="000000"/>
          <w:kern w:val="0"/>
          <w:szCs w:val="21"/>
        </w:rPr>
        <w:t>发展。以中轴线申遗带动老城整体保护，社稷坛、太庙恢复原有建筑格局，先农</w:t>
      </w:r>
      <w:proofErr w:type="gramStart"/>
      <w:r w:rsidRPr="00AE17B1">
        <w:rPr>
          <w:rFonts w:ascii="宋体" w:eastAsia="宋体" w:hAnsi="宋体" w:cs="宋体" w:hint="eastAsia"/>
          <w:color w:val="000000"/>
          <w:kern w:val="0"/>
          <w:szCs w:val="21"/>
        </w:rPr>
        <w:t>坛神仓</w:t>
      </w:r>
      <w:proofErr w:type="gramEnd"/>
      <w:r w:rsidRPr="00AE17B1">
        <w:rPr>
          <w:rFonts w:ascii="宋体" w:eastAsia="宋体" w:hAnsi="宋体" w:cs="宋体" w:hint="eastAsia"/>
          <w:color w:val="000000"/>
          <w:kern w:val="0"/>
          <w:szCs w:val="21"/>
        </w:rPr>
        <w:t>、庆成宫向社会开放，完成钟鼓楼周边等街区整治，实现中轴线南段景观御道贯通，壮美有序的城市景观日益彰显。加强历史文化遗产保护传承利用，大运河文化旅游</w:t>
      </w:r>
      <w:proofErr w:type="gramStart"/>
      <w:r w:rsidRPr="00AE17B1">
        <w:rPr>
          <w:rFonts w:ascii="宋体" w:eastAsia="宋体" w:hAnsi="宋体" w:cs="宋体" w:hint="eastAsia"/>
          <w:color w:val="000000"/>
          <w:kern w:val="0"/>
          <w:szCs w:val="21"/>
        </w:rPr>
        <w:t>景区获评国家</w:t>
      </w:r>
      <w:proofErr w:type="gramEnd"/>
      <w:r w:rsidRPr="00AE17B1">
        <w:rPr>
          <w:rFonts w:ascii="宋体" w:eastAsia="宋体" w:hAnsi="宋体" w:cs="宋体" w:hint="eastAsia"/>
          <w:color w:val="000000"/>
          <w:kern w:val="0"/>
          <w:szCs w:val="21"/>
        </w:rPr>
        <w:t>5A级景区，中国长城博物馆建设稳步推进，大葆台西汉墓遗址保护展示工程建设完工，“进京赶考之路”京冀红色旅游路</w:t>
      </w:r>
      <w:r w:rsidRPr="00AE17B1">
        <w:rPr>
          <w:rFonts w:ascii="宋体" w:eastAsia="宋体" w:hAnsi="宋体" w:cs="宋体" w:hint="eastAsia"/>
          <w:color w:val="000000"/>
          <w:kern w:val="0"/>
          <w:szCs w:val="21"/>
        </w:rPr>
        <w:lastRenderedPageBreak/>
        <w:t>线全线贯通，首钢老工业区入选国家工业遗产。大力发展文化事业和文化产业，加快演艺之都建设，举办市民系列文化活动1.6万场、营业性演出5.7万场；试点推行20家博物馆延时开放，新增15家备案博物馆和29家类博物馆；推进书香京城建设，实体书店</w:t>
      </w:r>
      <w:proofErr w:type="gramStart"/>
      <w:r w:rsidRPr="00AE17B1">
        <w:rPr>
          <w:rFonts w:ascii="宋体" w:eastAsia="宋体" w:hAnsi="宋体" w:cs="宋体" w:hint="eastAsia"/>
          <w:color w:val="000000"/>
          <w:kern w:val="0"/>
          <w:szCs w:val="21"/>
        </w:rPr>
        <w:t>数量超</w:t>
      </w:r>
      <w:proofErr w:type="gramEnd"/>
      <w:r w:rsidRPr="00AE17B1">
        <w:rPr>
          <w:rFonts w:ascii="宋体" w:eastAsia="宋体" w:hAnsi="宋体" w:cs="宋体" w:hint="eastAsia"/>
          <w:color w:val="000000"/>
          <w:kern w:val="0"/>
          <w:szCs w:val="21"/>
        </w:rPr>
        <w:t>2100家。加快国际体育赛事名城建设，成功举办中国网球公开赛等高水平国际赛事，北京运动员在巴黎奥运会、残奥会再创佳绩，举办群众赛事活动3.8万场，冰雪运动参与人次超630万。</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五是大力推动美丽北京建设，生态环境质量持续提升。毫不</w:t>
      </w:r>
      <w:proofErr w:type="gramStart"/>
      <w:r w:rsidRPr="00AE17B1">
        <w:rPr>
          <w:rFonts w:ascii="宋体" w:eastAsia="宋体" w:hAnsi="宋体" w:cs="宋体" w:hint="eastAsia"/>
          <w:color w:val="000000"/>
          <w:kern w:val="0"/>
          <w:szCs w:val="21"/>
        </w:rPr>
        <w:t>松懈抓好</w:t>
      </w:r>
      <w:proofErr w:type="gramEnd"/>
      <w:r w:rsidRPr="00AE17B1">
        <w:rPr>
          <w:rFonts w:ascii="宋体" w:eastAsia="宋体" w:hAnsi="宋体" w:cs="宋体" w:hint="eastAsia"/>
          <w:color w:val="000000"/>
          <w:kern w:val="0"/>
          <w:szCs w:val="21"/>
        </w:rPr>
        <w:t>空气污染治理，新能源汽车保有量超100万辆，绿色电力占比达到26%，2000余家企业实施挥发性有机物等治理提升，加强区域联防联控，针对性强化秋冬</w:t>
      </w:r>
      <w:proofErr w:type="gramStart"/>
      <w:r w:rsidRPr="00AE17B1">
        <w:rPr>
          <w:rFonts w:ascii="宋体" w:eastAsia="宋体" w:hAnsi="宋体" w:cs="宋体" w:hint="eastAsia"/>
          <w:color w:val="000000"/>
          <w:kern w:val="0"/>
          <w:szCs w:val="21"/>
        </w:rPr>
        <w:t>季污染</w:t>
      </w:r>
      <w:proofErr w:type="gramEnd"/>
      <w:r w:rsidRPr="00AE17B1">
        <w:rPr>
          <w:rFonts w:ascii="宋体" w:eastAsia="宋体" w:hAnsi="宋体" w:cs="宋体" w:hint="eastAsia"/>
          <w:color w:val="000000"/>
          <w:kern w:val="0"/>
          <w:szCs w:val="21"/>
        </w:rPr>
        <w:t>应对措施，有效扭转细颗粒物浓度反弹。持续改善水和土壤生态环境，城乡污水处理率达到97.5%，黑臭水体、劣五类水体动态消除，</w:t>
      </w:r>
      <w:proofErr w:type="gramStart"/>
      <w:r w:rsidRPr="00AE17B1">
        <w:rPr>
          <w:rFonts w:ascii="宋体" w:eastAsia="宋体" w:hAnsi="宋体" w:cs="宋体" w:hint="eastAsia"/>
          <w:color w:val="000000"/>
          <w:kern w:val="0"/>
          <w:szCs w:val="21"/>
        </w:rPr>
        <w:t>国考断面</w:t>
      </w:r>
      <w:proofErr w:type="gramEnd"/>
      <w:r w:rsidRPr="00AE17B1">
        <w:rPr>
          <w:rFonts w:ascii="宋体" w:eastAsia="宋体" w:hAnsi="宋体" w:cs="宋体" w:hint="eastAsia"/>
          <w:color w:val="000000"/>
          <w:kern w:val="0"/>
          <w:szCs w:val="21"/>
        </w:rPr>
        <w:t>优良水体比例超额完成国家任务目标；大力开展土壤污染风险管控和修复，削减受污染建设用地面积10万平方米。不断提升城市生态品质，巩固拓展全域森林城市建设成果，新增造林绿化1万亩，北京获</w:t>
      </w:r>
      <w:proofErr w:type="gramStart"/>
      <w:r w:rsidRPr="00AE17B1">
        <w:rPr>
          <w:rFonts w:ascii="宋体" w:eastAsia="宋体" w:hAnsi="宋体" w:cs="宋体" w:hint="eastAsia"/>
          <w:color w:val="000000"/>
          <w:kern w:val="0"/>
          <w:szCs w:val="21"/>
        </w:rPr>
        <w:t>评全球</w:t>
      </w:r>
      <w:proofErr w:type="gramEnd"/>
      <w:r w:rsidRPr="00AE17B1">
        <w:rPr>
          <w:rFonts w:ascii="宋体" w:eastAsia="宋体" w:hAnsi="宋体" w:cs="宋体" w:hint="eastAsia"/>
          <w:color w:val="000000"/>
          <w:kern w:val="0"/>
          <w:szCs w:val="21"/>
        </w:rPr>
        <w:t>生物多样性魅力城市；推动城市公园提质扩容，新增公园35个、全市公园总数达1100个，三分之二的公园实现无界融通；制定实施花园城市专项规划，建成绿道500公里，环二环80公里绿道全线贯通，20个街区、300座立交桥、100条城市画廊实现绿化彩化。压</w:t>
      </w:r>
      <w:proofErr w:type="gramStart"/>
      <w:r w:rsidRPr="00AE17B1">
        <w:rPr>
          <w:rFonts w:ascii="宋体" w:eastAsia="宋体" w:hAnsi="宋体" w:cs="宋体" w:hint="eastAsia"/>
          <w:color w:val="000000"/>
          <w:kern w:val="0"/>
          <w:szCs w:val="21"/>
        </w:rPr>
        <w:t>茬推进</w:t>
      </w:r>
      <w:proofErr w:type="gramEnd"/>
      <w:r w:rsidRPr="00AE17B1">
        <w:rPr>
          <w:rFonts w:ascii="宋体" w:eastAsia="宋体" w:hAnsi="宋体" w:cs="宋体" w:hint="eastAsia"/>
          <w:color w:val="000000"/>
          <w:kern w:val="0"/>
          <w:szCs w:val="21"/>
        </w:rPr>
        <w:t>百千工程示范村、示范片区建设，建成美丽庭院3100户，完成农村住户清洁取暖改造1.3万户，持续整治农村人居环境，美丽乡村越来越成为市民向往的地方。</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六是用心用情办好民生实事，让人民群众得到更多实惠。促进高质量充分就业，实施促进高校毕业生就业创业十项行动，升级打造马驹桥零工市场等一批就业服务平台，城镇新增就业29.9万人。推动教育优质均衡发展，加强“小小孩”托育服务，新增普惠</w:t>
      </w:r>
      <w:proofErr w:type="gramStart"/>
      <w:r w:rsidRPr="00AE17B1">
        <w:rPr>
          <w:rFonts w:ascii="宋体" w:eastAsia="宋体" w:hAnsi="宋体" w:cs="宋体" w:hint="eastAsia"/>
          <w:color w:val="000000"/>
          <w:kern w:val="0"/>
          <w:szCs w:val="21"/>
        </w:rPr>
        <w:t>性托位</w:t>
      </w:r>
      <w:proofErr w:type="gramEnd"/>
      <w:r w:rsidRPr="00AE17B1">
        <w:rPr>
          <w:rFonts w:ascii="宋体" w:eastAsia="宋体" w:hAnsi="宋体" w:cs="宋体" w:hint="eastAsia"/>
          <w:color w:val="000000"/>
          <w:kern w:val="0"/>
          <w:szCs w:val="21"/>
        </w:rPr>
        <w:t>近1.9</w:t>
      </w:r>
      <w:r w:rsidRPr="00AE17B1">
        <w:rPr>
          <w:rFonts w:ascii="宋体" w:eastAsia="宋体" w:hAnsi="宋体" w:cs="宋体" w:hint="eastAsia"/>
          <w:color w:val="000000"/>
          <w:kern w:val="0"/>
          <w:szCs w:val="21"/>
        </w:rPr>
        <w:lastRenderedPageBreak/>
        <w:t>万个，适龄儿童入园率和</w:t>
      </w:r>
      <w:proofErr w:type="gramStart"/>
      <w:r w:rsidRPr="00AE17B1">
        <w:rPr>
          <w:rFonts w:ascii="宋体" w:eastAsia="宋体" w:hAnsi="宋体" w:cs="宋体" w:hint="eastAsia"/>
          <w:color w:val="000000"/>
          <w:kern w:val="0"/>
          <w:szCs w:val="21"/>
        </w:rPr>
        <w:t>普惠</w:t>
      </w:r>
      <w:proofErr w:type="gramEnd"/>
      <w:r w:rsidRPr="00AE17B1">
        <w:rPr>
          <w:rFonts w:ascii="宋体" w:eastAsia="宋体" w:hAnsi="宋体" w:cs="宋体" w:hint="eastAsia"/>
          <w:color w:val="000000"/>
          <w:kern w:val="0"/>
          <w:szCs w:val="21"/>
        </w:rPr>
        <w:t>率均达到93%；积极应对学龄人口达峰，采取针对性措施优化教育供给，新增中小学学位近3.9万个，高等教育招生录取率保持稳定；义务教育学校课间时长调整到15分钟，更好促进学生健康成长。全面推进健康北京建设，建成9个紧密型城市医疗集团，全市统一预约挂号平台覆盖全部二级及以上医疗机构，基层预约转诊覆盖所有社区卫生服务机构，50%以上村卫生室实现与乡镇卫生院一体化管理；全民健康信息平台建设初见成效，181项检验结果和300项检查结果实现全市医疗机构互认共享。健全养老服务体系，新建105家街道乡镇区域养老服务中心、240个农村邻里互助养老服务点，新增9829张家庭养老床位，老楼加装电梯876部，“老老人”服务保障措施惠及80余万高龄和失能失智老年人。提高社会保障水平，推进渐进式延迟法定退休年龄改革，提高社保、</w:t>
      </w:r>
      <w:proofErr w:type="gramStart"/>
      <w:r w:rsidRPr="00AE17B1">
        <w:rPr>
          <w:rFonts w:ascii="宋体" w:eastAsia="宋体" w:hAnsi="宋体" w:cs="宋体" w:hint="eastAsia"/>
          <w:color w:val="000000"/>
          <w:kern w:val="0"/>
          <w:szCs w:val="21"/>
        </w:rPr>
        <w:t>低保等</w:t>
      </w:r>
      <w:proofErr w:type="gramEnd"/>
      <w:r w:rsidRPr="00AE17B1">
        <w:rPr>
          <w:rFonts w:ascii="宋体" w:eastAsia="宋体" w:hAnsi="宋体" w:cs="宋体" w:hint="eastAsia"/>
          <w:color w:val="000000"/>
          <w:kern w:val="0"/>
          <w:szCs w:val="21"/>
        </w:rPr>
        <w:t>待遇标准，累计为百万名新就业形态劳动者提供职业伤害保障；妇女儿童事业取得明显进展，残疾人基本康复服务覆盖率等多项指标位居全国前列。逐步改善交通出行条件，开通3号线一期、12号线、</w:t>
      </w:r>
      <w:proofErr w:type="gramStart"/>
      <w:r w:rsidRPr="00AE17B1">
        <w:rPr>
          <w:rFonts w:ascii="宋体" w:eastAsia="宋体" w:hAnsi="宋体" w:cs="宋体" w:hint="eastAsia"/>
          <w:color w:val="000000"/>
          <w:kern w:val="0"/>
          <w:szCs w:val="21"/>
        </w:rPr>
        <w:t>昌平线南延一</w:t>
      </w:r>
      <w:proofErr w:type="gramEnd"/>
      <w:r w:rsidRPr="00AE17B1">
        <w:rPr>
          <w:rFonts w:ascii="宋体" w:eastAsia="宋体" w:hAnsi="宋体" w:cs="宋体" w:hint="eastAsia"/>
          <w:color w:val="000000"/>
          <w:kern w:val="0"/>
          <w:szCs w:val="21"/>
        </w:rPr>
        <w:t>期等3条轨道新线，新增地铁运营里程43公里、总里程达到879公里；优化143条公交线路，推出通学、通</w:t>
      </w:r>
      <w:proofErr w:type="gramStart"/>
      <w:r w:rsidRPr="00AE17B1">
        <w:rPr>
          <w:rFonts w:ascii="宋体" w:eastAsia="宋体" w:hAnsi="宋体" w:cs="宋体" w:hint="eastAsia"/>
          <w:color w:val="000000"/>
          <w:kern w:val="0"/>
          <w:szCs w:val="21"/>
        </w:rPr>
        <w:t>医</w:t>
      </w:r>
      <w:proofErr w:type="gramEnd"/>
      <w:r w:rsidRPr="00AE17B1">
        <w:rPr>
          <w:rFonts w:ascii="宋体" w:eastAsia="宋体" w:hAnsi="宋体" w:cs="宋体" w:hint="eastAsia"/>
          <w:color w:val="000000"/>
          <w:kern w:val="0"/>
          <w:szCs w:val="21"/>
        </w:rPr>
        <w:t>、</w:t>
      </w:r>
      <w:proofErr w:type="gramStart"/>
      <w:r w:rsidRPr="00AE17B1">
        <w:rPr>
          <w:rFonts w:ascii="宋体" w:eastAsia="宋体" w:hAnsi="宋体" w:cs="宋体" w:hint="eastAsia"/>
          <w:color w:val="000000"/>
          <w:kern w:val="0"/>
          <w:szCs w:val="21"/>
        </w:rPr>
        <w:t>通游专线</w:t>
      </w:r>
      <w:proofErr w:type="gramEnd"/>
      <w:r w:rsidRPr="00AE17B1">
        <w:rPr>
          <w:rFonts w:ascii="宋体" w:eastAsia="宋体" w:hAnsi="宋体" w:cs="宋体" w:hint="eastAsia"/>
          <w:color w:val="000000"/>
          <w:kern w:val="0"/>
          <w:szCs w:val="21"/>
        </w:rPr>
        <w:t>352条，公交与轨道50米内换乘比例达到88%；优化重点区域交通环境，建成北京朝阳站、丰台站配套交通枢纽，违规电动三四轮车实现动态清零；完成五环内和城市副中心信号灯联网，中心城区高峰时段道路交通指数从6.32下降至6.08。实施城市更新行动，完成核心区平房2008户</w:t>
      </w:r>
      <w:proofErr w:type="gramStart"/>
      <w:r w:rsidRPr="00AE17B1">
        <w:rPr>
          <w:rFonts w:ascii="宋体" w:eastAsia="宋体" w:hAnsi="宋体" w:cs="宋体" w:hint="eastAsia"/>
          <w:color w:val="000000"/>
          <w:kern w:val="0"/>
          <w:szCs w:val="21"/>
        </w:rPr>
        <w:t>申请式退租</w:t>
      </w:r>
      <w:proofErr w:type="gramEnd"/>
      <w:r w:rsidRPr="00AE17B1">
        <w:rPr>
          <w:rFonts w:ascii="宋体" w:eastAsia="宋体" w:hAnsi="宋体" w:cs="宋体" w:hint="eastAsia"/>
          <w:color w:val="000000"/>
          <w:kern w:val="0"/>
          <w:szCs w:val="21"/>
        </w:rPr>
        <w:t>，老旧小区改造开工742个、完工548个，启动危旧楼房改建和简易楼腾退20.6万平方米，完成71处老旧厂房更新改造；拆除护栏247公里，整治提升国贸桥等</w:t>
      </w:r>
      <w:proofErr w:type="gramStart"/>
      <w:r w:rsidRPr="00AE17B1">
        <w:rPr>
          <w:rFonts w:ascii="宋体" w:eastAsia="宋体" w:hAnsi="宋体" w:cs="宋体" w:hint="eastAsia"/>
          <w:color w:val="000000"/>
          <w:kern w:val="0"/>
          <w:szCs w:val="21"/>
        </w:rPr>
        <w:t>49座桥系桥下</w:t>
      </w:r>
      <w:proofErr w:type="gramEnd"/>
      <w:r w:rsidRPr="00AE17B1">
        <w:rPr>
          <w:rFonts w:ascii="宋体" w:eastAsia="宋体" w:hAnsi="宋体" w:cs="宋体" w:hint="eastAsia"/>
          <w:color w:val="000000"/>
          <w:kern w:val="0"/>
          <w:szCs w:val="21"/>
        </w:rPr>
        <w:t>空间。深入抓好两个“关键小事”，巩固提升垃圾分类实施效果，完成5.7万个</w:t>
      </w:r>
      <w:proofErr w:type="gramStart"/>
      <w:r w:rsidRPr="00AE17B1">
        <w:rPr>
          <w:rFonts w:ascii="宋体" w:eastAsia="宋体" w:hAnsi="宋体" w:cs="宋体" w:hint="eastAsia"/>
          <w:color w:val="000000"/>
          <w:kern w:val="0"/>
          <w:szCs w:val="21"/>
        </w:rPr>
        <w:t>分类桶站规范化</w:t>
      </w:r>
      <w:proofErr w:type="gramEnd"/>
      <w:r w:rsidRPr="00AE17B1">
        <w:rPr>
          <w:rFonts w:ascii="宋体" w:eastAsia="宋体" w:hAnsi="宋体" w:cs="宋体" w:hint="eastAsia"/>
          <w:color w:val="000000"/>
          <w:kern w:val="0"/>
          <w:szCs w:val="21"/>
        </w:rPr>
        <w:t>提升，</w:t>
      </w:r>
      <w:proofErr w:type="gramStart"/>
      <w:r w:rsidRPr="00AE17B1">
        <w:rPr>
          <w:rFonts w:ascii="宋体" w:eastAsia="宋体" w:hAnsi="宋体" w:cs="宋体" w:hint="eastAsia"/>
          <w:color w:val="000000"/>
          <w:kern w:val="0"/>
          <w:szCs w:val="21"/>
        </w:rPr>
        <w:t>11座厨余垃圾处理</w:t>
      </w:r>
      <w:proofErr w:type="gramEnd"/>
      <w:r w:rsidRPr="00AE17B1">
        <w:rPr>
          <w:rFonts w:ascii="宋体" w:eastAsia="宋体" w:hAnsi="宋体" w:cs="宋体" w:hint="eastAsia"/>
          <w:color w:val="000000"/>
          <w:kern w:val="0"/>
          <w:szCs w:val="21"/>
        </w:rPr>
        <w:t>设施</w:t>
      </w:r>
      <w:proofErr w:type="gramStart"/>
      <w:r w:rsidRPr="00AE17B1">
        <w:rPr>
          <w:rFonts w:ascii="宋体" w:eastAsia="宋体" w:hAnsi="宋体" w:cs="宋体" w:hint="eastAsia"/>
          <w:color w:val="000000"/>
          <w:kern w:val="0"/>
          <w:szCs w:val="21"/>
        </w:rPr>
        <w:t>完成免破袋装</w:t>
      </w:r>
      <w:proofErr w:type="gramEnd"/>
      <w:r w:rsidRPr="00AE17B1">
        <w:rPr>
          <w:rFonts w:ascii="宋体" w:eastAsia="宋体" w:hAnsi="宋体" w:cs="宋体" w:hint="eastAsia"/>
          <w:color w:val="000000"/>
          <w:kern w:val="0"/>
          <w:szCs w:val="21"/>
        </w:rPr>
        <w:t>置改造，生活垃圾回收利用率达到40%以上；加强物业管理突出问题小区专项治理，建成100个物业示范项目，更多居民享受到专业的物业服务。</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七是更好统筹发展和安全，首都安全防线进一步巩固。狠抓安全生产工作，聚焦最大限度降低事故发生概率、最大程度降低事故造成损失两个工作维度，严格落实“三管三必须”要求；持续推进</w:t>
      </w:r>
      <w:proofErr w:type="gramStart"/>
      <w:r w:rsidRPr="00AE17B1">
        <w:rPr>
          <w:rFonts w:ascii="宋体" w:eastAsia="宋体" w:hAnsi="宋体" w:cs="宋体" w:hint="eastAsia"/>
          <w:color w:val="000000"/>
          <w:kern w:val="0"/>
          <w:szCs w:val="21"/>
        </w:rPr>
        <w:t>治本攻坚八</w:t>
      </w:r>
      <w:proofErr w:type="gramEnd"/>
      <w:r w:rsidRPr="00AE17B1">
        <w:rPr>
          <w:rFonts w:ascii="宋体" w:eastAsia="宋体" w:hAnsi="宋体" w:cs="宋体" w:hint="eastAsia"/>
          <w:color w:val="000000"/>
          <w:kern w:val="0"/>
          <w:szCs w:val="21"/>
        </w:rPr>
        <w:t>大行动，建立健全燃气、电动自行车等全链条监管机制，强化严禁</w:t>
      </w:r>
      <w:proofErr w:type="gramStart"/>
      <w:r w:rsidRPr="00AE17B1">
        <w:rPr>
          <w:rFonts w:ascii="宋体" w:eastAsia="宋体" w:hAnsi="宋体" w:cs="宋体" w:hint="eastAsia"/>
          <w:color w:val="000000"/>
          <w:kern w:val="0"/>
          <w:szCs w:val="21"/>
        </w:rPr>
        <w:t>违规边</w:t>
      </w:r>
      <w:proofErr w:type="gramEnd"/>
      <w:r w:rsidRPr="00AE17B1">
        <w:rPr>
          <w:rFonts w:ascii="宋体" w:eastAsia="宋体" w:hAnsi="宋体" w:cs="宋体" w:hint="eastAsia"/>
          <w:color w:val="000000"/>
          <w:kern w:val="0"/>
          <w:szCs w:val="21"/>
        </w:rPr>
        <w:t>营业边施工、严禁电动自行车进楼入户等红线措施；大力开展“两个以上独立逃生通道”治理，清理打通疏散通道、安全出口3.2万余处，村民经营性自建房双通道</w:t>
      </w:r>
      <w:proofErr w:type="gramStart"/>
      <w:r w:rsidRPr="00AE17B1">
        <w:rPr>
          <w:rFonts w:ascii="宋体" w:eastAsia="宋体" w:hAnsi="宋体" w:cs="宋体" w:hint="eastAsia"/>
          <w:color w:val="000000"/>
          <w:kern w:val="0"/>
          <w:szCs w:val="21"/>
        </w:rPr>
        <w:t>达标率超</w:t>
      </w:r>
      <w:proofErr w:type="gramEnd"/>
      <w:r w:rsidRPr="00AE17B1">
        <w:rPr>
          <w:rFonts w:ascii="宋体" w:eastAsia="宋体" w:hAnsi="宋体" w:cs="宋体" w:hint="eastAsia"/>
          <w:color w:val="000000"/>
          <w:kern w:val="0"/>
          <w:szCs w:val="21"/>
        </w:rPr>
        <w:t>90%；全市生产安全死亡事故起数和死亡人数分别下降24.7%和28.2%。着力增强防灾减灾能力，率先出台韧性城市空间规划，全面推进灾后恢复重建，168项“一年基本恢复”项目全部按期投用，344项“三年全面提升”项目开工建设；建立联勤值守、</w:t>
      </w:r>
      <w:proofErr w:type="gramStart"/>
      <w:r w:rsidRPr="00AE17B1">
        <w:rPr>
          <w:rFonts w:ascii="宋体" w:eastAsia="宋体" w:hAnsi="宋体" w:cs="宋体" w:hint="eastAsia"/>
          <w:color w:val="000000"/>
          <w:kern w:val="0"/>
          <w:szCs w:val="21"/>
        </w:rPr>
        <w:t>临灾叫</w:t>
      </w:r>
      <w:proofErr w:type="gramEnd"/>
      <w:r w:rsidRPr="00AE17B1">
        <w:rPr>
          <w:rFonts w:ascii="宋体" w:eastAsia="宋体" w:hAnsi="宋体" w:cs="宋体" w:hint="eastAsia"/>
          <w:color w:val="000000"/>
          <w:kern w:val="0"/>
          <w:szCs w:val="21"/>
        </w:rPr>
        <w:t>应、巨灾应对机制，在汛期降雨较常年偏多六成的情况下实现平稳度汛，年度</w:t>
      </w:r>
      <w:proofErr w:type="gramStart"/>
      <w:r w:rsidRPr="00AE17B1">
        <w:rPr>
          <w:rFonts w:ascii="宋体" w:eastAsia="宋体" w:hAnsi="宋体" w:cs="宋体" w:hint="eastAsia"/>
          <w:color w:val="000000"/>
          <w:kern w:val="0"/>
          <w:szCs w:val="21"/>
        </w:rPr>
        <w:t>森防期内</w:t>
      </w:r>
      <w:proofErr w:type="gramEnd"/>
      <w:r w:rsidRPr="00AE17B1">
        <w:rPr>
          <w:rFonts w:ascii="宋体" w:eastAsia="宋体" w:hAnsi="宋体" w:cs="宋体" w:hint="eastAsia"/>
          <w:color w:val="000000"/>
          <w:kern w:val="0"/>
          <w:szCs w:val="21"/>
        </w:rPr>
        <w:t>实现森林火灾零发生。建设更高水平的平安北京，加强重点地区和社会面整体防控，全面推进信访工作法治化，坚决防止发生极端事件；稳妥推进金融风险化解，妥善处置重点企业风险；深化食品药品全链条安全监管，食品、药品抽检合格率均超99%。</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大力支持国防和军队发展，军民融合深入推进，国防动员工作不断加强，人民防空建设提质增效，退役军人服务保障水平持续提升。民族、宗教、侨务工作成效明显。</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过去一年，我们巩固拓展主题教育成果，扎实开展党纪学习教育，狠抓自身建设，努力打造人民满意的服务型政府。依法接受市人大及其常委会监督和市政协民主监督，提请市人大常委会审议地方性法规草案7项，制定修改废止政府规章4项，办理市人大代表议案4项、建议880件，办理市政协提案1279件。完成市级政府机构改革任务，深化全成本预算绩效管理，出台过紧日子负面清单，“三公”经费减少4%。深入落实中央和市委为基层减负</w:t>
      </w:r>
      <w:r w:rsidRPr="00AE17B1">
        <w:rPr>
          <w:rFonts w:ascii="宋体" w:eastAsia="宋体" w:hAnsi="宋体" w:cs="宋体" w:hint="eastAsia"/>
          <w:color w:val="000000"/>
          <w:kern w:val="0"/>
          <w:szCs w:val="21"/>
        </w:rPr>
        <w:lastRenderedPageBreak/>
        <w:t>的规定及措施，全市</w:t>
      </w:r>
      <w:proofErr w:type="gramStart"/>
      <w:r w:rsidRPr="00AE17B1">
        <w:rPr>
          <w:rFonts w:ascii="宋体" w:eastAsia="宋体" w:hAnsi="宋体" w:cs="宋体" w:hint="eastAsia"/>
          <w:color w:val="000000"/>
          <w:kern w:val="0"/>
          <w:szCs w:val="21"/>
        </w:rPr>
        <w:t>性督查检查考核</w:t>
      </w:r>
      <w:proofErr w:type="gramEnd"/>
      <w:r w:rsidRPr="00AE17B1">
        <w:rPr>
          <w:rFonts w:ascii="宋体" w:eastAsia="宋体" w:hAnsi="宋体" w:cs="宋体" w:hint="eastAsia"/>
          <w:color w:val="000000"/>
          <w:kern w:val="0"/>
          <w:szCs w:val="21"/>
        </w:rPr>
        <w:t>事项减少近20%。加强财会、统计等各类监督贯通协调，</w:t>
      </w:r>
      <w:proofErr w:type="gramStart"/>
      <w:r w:rsidRPr="00AE17B1">
        <w:rPr>
          <w:rFonts w:ascii="宋体" w:eastAsia="宋体" w:hAnsi="宋体" w:cs="宋体" w:hint="eastAsia"/>
          <w:color w:val="000000"/>
          <w:kern w:val="0"/>
          <w:szCs w:val="21"/>
        </w:rPr>
        <w:t>织密政府</w:t>
      </w:r>
      <w:proofErr w:type="gramEnd"/>
      <w:r w:rsidRPr="00AE17B1">
        <w:rPr>
          <w:rFonts w:ascii="宋体" w:eastAsia="宋体" w:hAnsi="宋体" w:cs="宋体" w:hint="eastAsia"/>
          <w:color w:val="000000"/>
          <w:kern w:val="0"/>
          <w:szCs w:val="21"/>
        </w:rPr>
        <w:t>审计和内部审计两张网。深入抓好中央生态环境保护督察、</w:t>
      </w:r>
      <w:proofErr w:type="gramStart"/>
      <w:r w:rsidRPr="00AE17B1">
        <w:rPr>
          <w:rFonts w:ascii="宋体" w:eastAsia="宋体" w:hAnsi="宋体" w:cs="宋体" w:hint="eastAsia"/>
          <w:color w:val="000000"/>
          <w:kern w:val="0"/>
          <w:szCs w:val="21"/>
        </w:rPr>
        <w:t>规自领域</w:t>
      </w:r>
      <w:proofErr w:type="gramEnd"/>
      <w:r w:rsidRPr="00AE17B1">
        <w:rPr>
          <w:rFonts w:ascii="宋体" w:eastAsia="宋体" w:hAnsi="宋体" w:cs="宋体" w:hint="eastAsia"/>
          <w:color w:val="000000"/>
          <w:kern w:val="0"/>
          <w:szCs w:val="21"/>
        </w:rPr>
        <w:t>等问题整改，集中整治群众身边的不正之风和腐败问题。深入落实“八五”普法任务，持续营造尊法学法守法用法的良好氛围。</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各位代表！回顾过去一年，我们在困难中顶压前行、在挑战中逆势而上，取得的成绩来之不易。这是以习近平同志为核心的党中央坚强领导的结果，是习近平新时代中国特色社会主义思想科学指导的结果，是中共北京市委带领全市人民攻坚克难、艰苦奋斗的结果。在此，我谨代表北京市人民政府，向全市人民，向全体人大代表、政协委员，向各民主党派、各人民团体和各界人士，向中央和国家机关各部门各单位，向各兄弟省区市，向驻京人民解放军指战员、武警部队官兵，向所有关心支持首都建设的香港特别行政区同胞、澳门特别行政区同胞、台湾同胞、海外侨胞和国际友人，表示衷心的感谢！</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同时，我们也清醒地看到面临的困难和挑战，主要是：人口资源环境矛盾依然突出，首都功能还需进一步优化提升；消费不振，外资下降，一些产业面临增长压力，部分企业特别是中小</w:t>
      </w:r>
      <w:proofErr w:type="gramStart"/>
      <w:r w:rsidRPr="00AE17B1">
        <w:rPr>
          <w:rFonts w:ascii="宋体" w:eastAsia="宋体" w:hAnsi="宋体" w:cs="宋体" w:hint="eastAsia"/>
          <w:color w:val="000000"/>
          <w:kern w:val="0"/>
          <w:szCs w:val="21"/>
        </w:rPr>
        <w:t>微企业</w:t>
      </w:r>
      <w:proofErr w:type="gramEnd"/>
      <w:r w:rsidRPr="00AE17B1">
        <w:rPr>
          <w:rFonts w:ascii="宋体" w:eastAsia="宋体" w:hAnsi="宋体" w:cs="宋体" w:hint="eastAsia"/>
          <w:color w:val="000000"/>
          <w:kern w:val="0"/>
          <w:szCs w:val="21"/>
        </w:rPr>
        <w:t>生产经营较为困难；关键核心技术突破仍有不足，高质量科技供给需要持续加强，科技成果转化应用还不顺畅；巩固提升空气污染治理成效、缓解交通拥堵等仍是突出难题，提高城市精细</w:t>
      </w:r>
      <w:proofErr w:type="gramStart"/>
      <w:r w:rsidRPr="00AE17B1">
        <w:rPr>
          <w:rFonts w:ascii="宋体" w:eastAsia="宋体" w:hAnsi="宋体" w:cs="宋体" w:hint="eastAsia"/>
          <w:color w:val="000000"/>
          <w:kern w:val="0"/>
          <w:szCs w:val="21"/>
        </w:rPr>
        <w:t>化治理</w:t>
      </w:r>
      <w:proofErr w:type="gramEnd"/>
      <w:r w:rsidRPr="00AE17B1">
        <w:rPr>
          <w:rFonts w:ascii="宋体" w:eastAsia="宋体" w:hAnsi="宋体" w:cs="宋体" w:hint="eastAsia"/>
          <w:color w:val="000000"/>
          <w:kern w:val="0"/>
          <w:szCs w:val="21"/>
        </w:rPr>
        <w:t>水平还需久久为功；民生领域还存在不少短板，居民收入增长不足，就业总量压力和结构性矛盾加大，教育医疗养老等公共服务优质资源分布还不均衡；政府服务管理效能仍需进一步提高。对于这些问题，我们将高度重视，全力以赴改进工作，决不辜负全市人民厚望！</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31632B" w:rsidRDefault="00AE17B1" w:rsidP="00AE17B1">
      <w:pPr>
        <w:spacing w:line="480" w:lineRule="auto"/>
        <w:rPr>
          <w:rFonts w:ascii="宋体" w:eastAsia="宋体" w:hAnsi="宋体" w:cs="宋体" w:hint="eastAsia"/>
          <w:b/>
          <w:bCs/>
          <w:color w:val="000000"/>
          <w:kern w:val="0"/>
          <w:szCs w:val="21"/>
        </w:rPr>
      </w:pPr>
      <w:r w:rsidRPr="00AE17B1">
        <w:rPr>
          <w:rFonts w:ascii="宋体" w:eastAsia="宋体" w:hAnsi="宋体" w:cs="宋体" w:hint="eastAsia"/>
          <w:color w:val="000000"/>
          <w:kern w:val="0"/>
          <w:szCs w:val="21"/>
        </w:rPr>
        <w:lastRenderedPageBreak/>
        <w:t xml:space="preserve">　</w:t>
      </w:r>
      <w:r w:rsidRPr="0031632B">
        <w:rPr>
          <w:rFonts w:ascii="宋体" w:eastAsia="宋体" w:hAnsi="宋体" w:cs="宋体" w:hint="eastAsia"/>
          <w:b/>
          <w:bCs/>
          <w:color w:val="000000"/>
          <w:kern w:val="0"/>
          <w:szCs w:val="21"/>
        </w:rPr>
        <w:t xml:space="preserve">　二、2025年工作总体要求和重点任务</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今年是“十四五”规划收官之年，也是为“十五五”良好开局打牢基础的关键之年，做好政府各项工作意义重大。</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今年工作总的要求是：坚持以习近平新时代中国特色社会主义思想为指导，深入贯彻落实党的二十大和二十届二中、三中全会精神，全面贯彻中央经济工作会议精神，深入贯彻习近平总书记对北京重要讲话精神，坚持稳中求进工作总基调，完整准确全面贯彻新发展理念，坚持以新时代首都发展为统领，大力加强“四个中心”功能建设、提高“四个服务”水平，深入实施人文北京、科技北京、绿色北京战略，深入实施京津冀协同发展战略，坚持“五子”联动服务和融入新发展格局，扎实推动高质量发展，进一步全面深化改革，扩大高水平对外开放，着力扩大内需、稳定预期、激发活力，着力防范化解重点领域风险和外部冲击，统筹好发展和安全，推动经济持续回升向好，不断提高人民生活水平，保持社会和谐稳定，纵深推进全面从严治党，为推进强国建设、民族复兴伟业</w:t>
      </w:r>
      <w:proofErr w:type="gramStart"/>
      <w:r w:rsidRPr="00AE17B1">
        <w:rPr>
          <w:rFonts w:ascii="宋体" w:eastAsia="宋体" w:hAnsi="宋体" w:cs="宋体" w:hint="eastAsia"/>
          <w:color w:val="000000"/>
          <w:kern w:val="0"/>
          <w:szCs w:val="21"/>
        </w:rPr>
        <w:t>作出</w:t>
      </w:r>
      <w:proofErr w:type="gramEnd"/>
      <w:r w:rsidRPr="00AE17B1">
        <w:rPr>
          <w:rFonts w:ascii="宋体" w:eastAsia="宋体" w:hAnsi="宋体" w:cs="宋体" w:hint="eastAsia"/>
          <w:color w:val="000000"/>
          <w:kern w:val="0"/>
          <w:szCs w:val="21"/>
        </w:rPr>
        <w:t>首都新的贡献。</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今年经济社会发展主要预期目标是：地区生产总值增长5%左右、努力争取更好结果，一般公共预算收入增长4%左右，城镇调查失业率控制在5%以内，居民消费价格涨幅2%左右，居民收入增长与经济增长同步，生态环境质量、能源、水资源等指标达到国家要求。</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具体要做好以下工作：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（一）充分发挥经济体制改革牵引作用，努力在重点领域和关键环节取得新突破</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全面贯彻落实中央改革决定和市委实施意见，加快推动标志性改革举措落地见效，进一步增强高质量发展内生动力。</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健全经济高质量发展体制机制。融入和服务全国统一大市场，推动制定促进市场公平竞争条例，优化招商引资管理体制机制，综合整治内卷式竞争。完善落实“两个毫不动摇”的政策机制，高质量完成国有企业改革深化提升行动，推进国有经济布局优化和结构调整；健全促进民营经济发展工作机制，推动平台经济健康发展，支持民营企业参与重大科技攻关和重大项目建设，切实保护企业家合法权益。深化财税体制改革，统筹管好四本预算，深化零基预算改革，完善支出标准体系，健全转移支付激励约束机制。做好金融“五篇大文章”，加强国家金融管理中心服务保障，完善多层次金融市场体系，支持北京证券交易所深化改革，壮大耐心资本，促进各类融资更好满足实体经济需要。</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扩大高水平对外开放。对接国际高标准经贸规则，编制服务业扩大开放3.0方案；落实国家自由贸易试验区提升战略，推动重点领域全产业链开放；分类</w:t>
      </w:r>
      <w:proofErr w:type="gramStart"/>
      <w:r w:rsidRPr="00AE17B1">
        <w:rPr>
          <w:rFonts w:ascii="宋体" w:eastAsia="宋体" w:hAnsi="宋体" w:cs="宋体" w:hint="eastAsia"/>
          <w:color w:val="000000"/>
          <w:kern w:val="0"/>
          <w:szCs w:val="21"/>
        </w:rPr>
        <w:t>推进综保区</w:t>
      </w:r>
      <w:proofErr w:type="gramEnd"/>
      <w:r w:rsidRPr="00AE17B1">
        <w:rPr>
          <w:rFonts w:ascii="宋体" w:eastAsia="宋体" w:hAnsi="宋体" w:cs="宋体" w:hint="eastAsia"/>
          <w:color w:val="000000"/>
          <w:kern w:val="0"/>
          <w:szCs w:val="21"/>
        </w:rPr>
        <w:t>体制机制改革和监管模式创新，建设罕见病药品保障先行区；提升中德、中日产业园经济技术双向合作水平。落实外商投资准入管理制度，推动电信、医疗、教育、文化等领域有序扩大开放，争取更多标志</w:t>
      </w:r>
      <w:proofErr w:type="gramStart"/>
      <w:r w:rsidRPr="00AE17B1">
        <w:rPr>
          <w:rFonts w:ascii="宋体" w:eastAsia="宋体" w:hAnsi="宋体" w:cs="宋体" w:hint="eastAsia"/>
          <w:color w:val="000000"/>
          <w:kern w:val="0"/>
          <w:szCs w:val="21"/>
        </w:rPr>
        <w:t>性外资</w:t>
      </w:r>
      <w:proofErr w:type="gramEnd"/>
      <w:r w:rsidRPr="00AE17B1">
        <w:rPr>
          <w:rFonts w:ascii="宋体" w:eastAsia="宋体" w:hAnsi="宋体" w:cs="宋体" w:hint="eastAsia"/>
          <w:color w:val="000000"/>
          <w:kern w:val="0"/>
          <w:szCs w:val="21"/>
        </w:rPr>
        <w:t>项目落地。提升航空双枢纽服务能力，支持航空货运等业态发展，完善现代物流体系。健全利用国际活动开展招商引资工作机制，提升中国国际服务贸易交易会、中关村论坛、金融街论坛、北京文化论坛等平台国际影响力。落实高质量共建“一带一路”机制，积极开展与港澳台交流合作，扎实做好外事、侨务工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lastRenderedPageBreak/>
        <w:t xml:space="preserve">　　持续提升营商环境企业获得感。谋划推进新一轮改革任务，打造首善标准、国际一流的“北京服务”。深入推进“高效办成一件事”改革，深化一体化综合监管，严格规范涉</w:t>
      </w:r>
      <w:proofErr w:type="gramStart"/>
      <w:r w:rsidRPr="00AE17B1">
        <w:rPr>
          <w:rFonts w:ascii="宋体" w:eastAsia="宋体" w:hAnsi="宋体" w:cs="宋体" w:hint="eastAsia"/>
          <w:color w:val="000000"/>
          <w:kern w:val="0"/>
          <w:szCs w:val="21"/>
        </w:rPr>
        <w:t>企行政</w:t>
      </w:r>
      <w:proofErr w:type="gramEnd"/>
      <w:r w:rsidRPr="00AE17B1">
        <w:rPr>
          <w:rFonts w:ascii="宋体" w:eastAsia="宋体" w:hAnsi="宋体" w:cs="宋体" w:hint="eastAsia"/>
          <w:color w:val="000000"/>
          <w:kern w:val="0"/>
          <w:szCs w:val="21"/>
        </w:rPr>
        <w:t>检查，提升全国市场监管数字化试验区建设成效。完善企业“服务包”“服务管家”机制，加强政策服务、数字服务、热线服务“三送”工作，及时解决企业困难诉求，优化法律、商事仲裁、知识产权等专业服务，助力企业高质量发展。</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（二）深入落实城市总体规划，纵深推动京津冀协同发展</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牢牢把握首都城市战略定位，强化</w:t>
      </w:r>
      <w:proofErr w:type="gramStart"/>
      <w:r w:rsidRPr="00AE17B1">
        <w:rPr>
          <w:rFonts w:ascii="宋体" w:eastAsia="宋体" w:hAnsi="宋体" w:cs="宋体" w:hint="eastAsia"/>
          <w:color w:val="000000"/>
          <w:kern w:val="0"/>
          <w:szCs w:val="21"/>
        </w:rPr>
        <w:t>一</w:t>
      </w:r>
      <w:proofErr w:type="gramEnd"/>
      <w:r w:rsidRPr="00AE17B1">
        <w:rPr>
          <w:rFonts w:ascii="宋体" w:eastAsia="宋体" w:hAnsi="宋体" w:cs="宋体" w:hint="eastAsia"/>
          <w:color w:val="000000"/>
          <w:kern w:val="0"/>
          <w:szCs w:val="21"/>
        </w:rPr>
        <w:t>核引领、三地协同，努力打造中国式现代化建设的先行区、示范区。</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进一步优化提升首都功能。健全中央政务功能服务保障体系，完善首都规划体系和实施机制，做好城市总体规划实施情况体检，完成核心区控</w:t>
      </w:r>
      <w:proofErr w:type="gramStart"/>
      <w:r w:rsidRPr="00AE17B1">
        <w:rPr>
          <w:rFonts w:ascii="宋体" w:eastAsia="宋体" w:hAnsi="宋体" w:cs="宋体" w:hint="eastAsia"/>
          <w:color w:val="000000"/>
          <w:kern w:val="0"/>
          <w:szCs w:val="21"/>
        </w:rPr>
        <w:t>规</w:t>
      </w:r>
      <w:proofErr w:type="gramEnd"/>
      <w:r w:rsidRPr="00AE17B1">
        <w:rPr>
          <w:rFonts w:ascii="宋体" w:eastAsia="宋体" w:hAnsi="宋体" w:cs="宋体" w:hint="eastAsia"/>
          <w:color w:val="000000"/>
          <w:kern w:val="0"/>
          <w:szCs w:val="21"/>
        </w:rPr>
        <w:t>第二轮三年行动计划。加强国际交往中心功能建设，持续增强雁栖湖国际会都整体功能，推动国家会议中心二期、新国展二期多功能多元化使用，提升重大国事活动服务保障能力。统筹推进疏解整治促提升，疏解提</w:t>
      </w:r>
      <w:proofErr w:type="gramStart"/>
      <w:r w:rsidRPr="00AE17B1">
        <w:rPr>
          <w:rFonts w:ascii="宋体" w:eastAsia="宋体" w:hAnsi="宋体" w:cs="宋体" w:hint="eastAsia"/>
          <w:color w:val="000000"/>
          <w:kern w:val="0"/>
          <w:szCs w:val="21"/>
        </w:rPr>
        <w:t>质一般</w:t>
      </w:r>
      <w:proofErr w:type="gramEnd"/>
      <w:r w:rsidRPr="00AE17B1">
        <w:rPr>
          <w:rFonts w:ascii="宋体" w:eastAsia="宋体" w:hAnsi="宋体" w:cs="宋体" w:hint="eastAsia"/>
          <w:color w:val="000000"/>
          <w:kern w:val="0"/>
          <w:szCs w:val="21"/>
        </w:rPr>
        <w:t>制造业企业100家，治理违法建设2000万平方米，一村</w:t>
      </w:r>
      <w:proofErr w:type="gramStart"/>
      <w:r w:rsidRPr="00AE17B1">
        <w:rPr>
          <w:rFonts w:ascii="宋体" w:eastAsia="宋体" w:hAnsi="宋体" w:cs="宋体" w:hint="eastAsia"/>
          <w:color w:val="000000"/>
          <w:kern w:val="0"/>
          <w:szCs w:val="21"/>
        </w:rPr>
        <w:t>一策推进</w:t>
      </w:r>
      <w:proofErr w:type="gramEnd"/>
      <w:r w:rsidRPr="00AE17B1">
        <w:rPr>
          <w:rFonts w:ascii="宋体" w:eastAsia="宋体" w:hAnsi="宋体" w:cs="宋体" w:hint="eastAsia"/>
          <w:color w:val="000000"/>
          <w:kern w:val="0"/>
          <w:szCs w:val="21"/>
        </w:rPr>
        <w:t>城乡结合部重点村综合整治，用好腾退空间增补公共服务。</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推动“新两翼”建设取得更大突破。全力</w:t>
      </w:r>
      <w:proofErr w:type="gramStart"/>
      <w:r w:rsidRPr="00AE17B1">
        <w:rPr>
          <w:rFonts w:ascii="宋体" w:eastAsia="宋体" w:hAnsi="宋体" w:cs="宋体" w:hint="eastAsia"/>
          <w:color w:val="000000"/>
          <w:kern w:val="0"/>
          <w:szCs w:val="21"/>
        </w:rPr>
        <w:t>支持雄安新区</w:t>
      </w:r>
      <w:proofErr w:type="gramEnd"/>
      <w:r w:rsidRPr="00AE17B1">
        <w:rPr>
          <w:rFonts w:ascii="宋体" w:eastAsia="宋体" w:hAnsi="宋体" w:cs="宋体" w:hint="eastAsia"/>
          <w:color w:val="000000"/>
          <w:kern w:val="0"/>
          <w:szCs w:val="21"/>
        </w:rPr>
        <w:t>建设，深入开展基础教育提升、医疗卫生发展、职业培训创新三项工程，开工建设协和医院国家医学中心雄安院区，谋划建设北京</w:t>
      </w:r>
      <w:proofErr w:type="gramStart"/>
      <w:r w:rsidRPr="00AE17B1">
        <w:rPr>
          <w:rFonts w:ascii="宋体" w:eastAsia="宋体" w:hAnsi="宋体" w:cs="宋体" w:hint="eastAsia"/>
          <w:color w:val="000000"/>
          <w:kern w:val="0"/>
          <w:szCs w:val="21"/>
        </w:rPr>
        <w:t>—雄安人才科创</w:t>
      </w:r>
      <w:proofErr w:type="gramEnd"/>
      <w:r w:rsidRPr="00AE17B1">
        <w:rPr>
          <w:rFonts w:ascii="宋体" w:eastAsia="宋体" w:hAnsi="宋体" w:cs="宋体" w:hint="eastAsia"/>
          <w:color w:val="000000"/>
          <w:kern w:val="0"/>
          <w:szCs w:val="21"/>
        </w:rPr>
        <w:t>走廊。推动城市副中心高质量发展，继续保持千亿级投资强度，基本建成副中心</w:t>
      </w:r>
      <w:proofErr w:type="gramStart"/>
      <w:r w:rsidRPr="00AE17B1">
        <w:rPr>
          <w:rFonts w:ascii="宋体" w:eastAsia="宋体" w:hAnsi="宋体" w:cs="宋体" w:hint="eastAsia"/>
          <w:color w:val="000000"/>
          <w:kern w:val="0"/>
          <w:szCs w:val="21"/>
        </w:rPr>
        <w:t>站综合</w:t>
      </w:r>
      <w:proofErr w:type="gramEnd"/>
      <w:r w:rsidRPr="00AE17B1">
        <w:rPr>
          <w:rFonts w:ascii="宋体" w:eastAsia="宋体" w:hAnsi="宋体" w:cs="宋体" w:hint="eastAsia"/>
          <w:color w:val="000000"/>
          <w:kern w:val="0"/>
          <w:szCs w:val="21"/>
        </w:rPr>
        <w:t>交通枢纽，推进六环高线公园等重点工程建设，加快第二批市属国企搬迁，</w:t>
      </w:r>
      <w:r w:rsidRPr="00AE17B1">
        <w:rPr>
          <w:rFonts w:ascii="宋体" w:eastAsia="宋体" w:hAnsi="宋体" w:cs="宋体" w:hint="eastAsia"/>
          <w:color w:val="000000"/>
          <w:kern w:val="0"/>
          <w:szCs w:val="21"/>
        </w:rPr>
        <w:lastRenderedPageBreak/>
        <w:t>促进</w:t>
      </w:r>
      <w:proofErr w:type="gramStart"/>
      <w:r w:rsidRPr="00AE17B1">
        <w:rPr>
          <w:rFonts w:ascii="宋体" w:eastAsia="宋体" w:hAnsi="宋体" w:cs="宋体" w:hint="eastAsia"/>
          <w:color w:val="000000"/>
          <w:kern w:val="0"/>
          <w:szCs w:val="21"/>
        </w:rPr>
        <w:t>通武廊等</w:t>
      </w:r>
      <w:proofErr w:type="gramEnd"/>
      <w:r w:rsidRPr="00AE17B1">
        <w:rPr>
          <w:rFonts w:ascii="宋体" w:eastAsia="宋体" w:hAnsi="宋体" w:cs="宋体" w:hint="eastAsia"/>
          <w:color w:val="000000"/>
          <w:kern w:val="0"/>
          <w:szCs w:val="21"/>
        </w:rPr>
        <w:t>毗邻地区深度融合。</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加快构建现代化首都都市圈。编制出台现代化首都都市</w:t>
      </w:r>
      <w:proofErr w:type="gramStart"/>
      <w:r w:rsidRPr="00AE17B1">
        <w:rPr>
          <w:rFonts w:ascii="宋体" w:eastAsia="宋体" w:hAnsi="宋体" w:cs="宋体" w:hint="eastAsia"/>
          <w:color w:val="000000"/>
          <w:kern w:val="0"/>
          <w:szCs w:val="21"/>
        </w:rPr>
        <w:t>圈空间</w:t>
      </w:r>
      <w:proofErr w:type="gramEnd"/>
      <w:r w:rsidRPr="00AE17B1">
        <w:rPr>
          <w:rFonts w:ascii="宋体" w:eastAsia="宋体" w:hAnsi="宋体" w:cs="宋体" w:hint="eastAsia"/>
          <w:color w:val="000000"/>
          <w:kern w:val="0"/>
          <w:szCs w:val="21"/>
        </w:rPr>
        <w:t>协同规划。建立互联互通综合交通网络，加快轨道交通</w:t>
      </w:r>
      <w:proofErr w:type="gramStart"/>
      <w:r w:rsidRPr="00AE17B1">
        <w:rPr>
          <w:rFonts w:ascii="宋体" w:eastAsia="宋体" w:hAnsi="宋体" w:cs="宋体" w:hint="eastAsia"/>
          <w:color w:val="000000"/>
          <w:kern w:val="0"/>
          <w:szCs w:val="21"/>
        </w:rPr>
        <w:t>平谷线</w:t>
      </w:r>
      <w:proofErr w:type="gramEnd"/>
      <w:r w:rsidRPr="00AE17B1">
        <w:rPr>
          <w:rFonts w:ascii="宋体" w:eastAsia="宋体" w:hAnsi="宋体" w:cs="宋体" w:hint="eastAsia"/>
          <w:color w:val="000000"/>
          <w:kern w:val="0"/>
          <w:szCs w:val="21"/>
        </w:rPr>
        <w:t>建设，实现承平高速建成通车。推进京津冀智能网联新能源汽车科技</w:t>
      </w:r>
      <w:proofErr w:type="gramStart"/>
      <w:r w:rsidRPr="00AE17B1">
        <w:rPr>
          <w:rFonts w:ascii="宋体" w:eastAsia="宋体" w:hAnsi="宋体" w:cs="宋体" w:hint="eastAsia"/>
          <w:color w:val="000000"/>
          <w:kern w:val="0"/>
          <w:szCs w:val="21"/>
        </w:rPr>
        <w:t>生态港</w:t>
      </w:r>
      <w:proofErr w:type="gramEnd"/>
      <w:r w:rsidRPr="00AE17B1">
        <w:rPr>
          <w:rFonts w:ascii="宋体" w:eastAsia="宋体" w:hAnsi="宋体" w:cs="宋体" w:hint="eastAsia"/>
          <w:color w:val="000000"/>
          <w:kern w:val="0"/>
          <w:szCs w:val="21"/>
        </w:rPr>
        <w:t>等重点园区建设，持续建设国家技术创新中心等高</w:t>
      </w:r>
      <w:proofErr w:type="gramStart"/>
      <w:r w:rsidRPr="00AE17B1">
        <w:rPr>
          <w:rFonts w:ascii="宋体" w:eastAsia="宋体" w:hAnsi="宋体" w:cs="宋体" w:hint="eastAsia"/>
          <w:color w:val="000000"/>
          <w:kern w:val="0"/>
          <w:szCs w:val="21"/>
        </w:rPr>
        <w:t>能级科创平台</w:t>
      </w:r>
      <w:proofErr w:type="gramEnd"/>
      <w:r w:rsidRPr="00AE17B1">
        <w:rPr>
          <w:rFonts w:ascii="宋体" w:eastAsia="宋体" w:hAnsi="宋体" w:cs="宋体" w:hint="eastAsia"/>
          <w:color w:val="000000"/>
          <w:kern w:val="0"/>
          <w:szCs w:val="21"/>
        </w:rPr>
        <w:t>。推动公共服务资源共建共享，实现20项以上互认资质资格统一规范办理，发布第二批京津冀社保服务同事同标事项。</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（三）全方位扩大内需，形成消费和投资相互促进的良性循环</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实施逆周期调节政策，充实完善政策工具箱，培育富有活力的内需体系，增强经济增长稳定性。</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大力提振消费。深化国际消费中心城市建设，开展提</w:t>
      </w:r>
      <w:proofErr w:type="gramStart"/>
      <w:r w:rsidRPr="00AE17B1">
        <w:rPr>
          <w:rFonts w:ascii="宋体" w:eastAsia="宋体" w:hAnsi="宋体" w:cs="宋体" w:hint="eastAsia"/>
          <w:color w:val="000000"/>
          <w:kern w:val="0"/>
          <w:szCs w:val="21"/>
        </w:rPr>
        <w:t>振消费</w:t>
      </w:r>
      <w:proofErr w:type="gramEnd"/>
      <w:r w:rsidRPr="00AE17B1">
        <w:rPr>
          <w:rFonts w:ascii="宋体" w:eastAsia="宋体" w:hAnsi="宋体" w:cs="宋体" w:hint="eastAsia"/>
          <w:color w:val="000000"/>
          <w:kern w:val="0"/>
          <w:szCs w:val="21"/>
        </w:rPr>
        <w:t>专项行动。推动中低收入群体增收，适当提高退休人员基本养老金，提高城乡居民基础养老金，提高城乡居民</w:t>
      </w:r>
      <w:proofErr w:type="gramStart"/>
      <w:r w:rsidRPr="00AE17B1">
        <w:rPr>
          <w:rFonts w:ascii="宋体" w:eastAsia="宋体" w:hAnsi="宋体" w:cs="宋体" w:hint="eastAsia"/>
          <w:color w:val="000000"/>
          <w:kern w:val="0"/>
          <w:szCs w:val="21"/>
        </w:rPr>
        <w:t>医</w:t>
      </w:r>
      <w:proofErr w:type="gramEnd"/>
      <w:r w:rsidRPr="00AE17B1">
        <w:rPr>
          <w:rFonts w:ascii="宋体" w:eastAsia="宋体" w:hAnsi="宋体" w:cs="宋体" w:hint="eastAsia"/>
          <w:color w:val="000000"/>
          <w:kern w:val="0"/>
          <w:szCs w:val="21"/>
        </w:rPr>
        <w:t>保财政补助标准，进一步增强消费能力、意愿和层级。优化消费载体，持续打造大运河等国际消费体验区，推动中关村等重点商</w:t>
      </w:r>
      <w:proofErr w:type="gramStart"/>
      <w:r w:rsidRPr="00AE17B1">
        <w:rPr>
          <w:rFonts w:ascii="宋体" w:eastAsia="宋体" w:hAnsi="宋体" w:cs="宋体" w:hint="eastAsia"/>
          <w:color w:val="000000"/>
          <w:kern w:val="0"/>
          <w:szCs w:val="21"/>
        </w:rPr>
        <w:t>圈改造</w:t>
      </w:r>
      <w:proofErr w:type="gramEnd"/>
      <w:r w:rsidRPr="00AE17B1">
        <w:rPr>
          <w:rFonts w:ascii="宋体" w:eastAsia="宋体" w:hAnsi="宋体" w:cs="宋体" w:hint="eastAsia"/>
          <w:color w:val="000000"/>
          <w:kern w:val="0"/>
          <w:szCs w:val="21"/>
        </w:rPr>
        <w:t>升级，完善公园、场馆、演艺空间等周边商业配套设施规划布局，加快国际消费枢纽建设。</w:t>
      </w:r>
      <w:proofErr w:type="gramStart"/>
      <w:r w:rsidRPr="00AE17B1">
        <w:rPr>
          <w:rFonts w:ascii="宋体" w:eastAsia="宋体" w:hAnsi="宋体" w:cs="宋体" w:hint="eastAsia"/>
          <w:color w:val="000000"/>
          <w:kern w:val="0"/>
          <w:szCs w:val="21"/>
        </w:rPr>
        <w:t>焕</w:t>
      </w:r>
      <w:proofErr w:type="gramEnd"/>
      <w:r w:rsidRPr="00AE17B1">
        <w:rPr>
          <w:rFonts w:ascii="宋体" w:eastAsia="宋体" w:hAnsi="宋体" w:cs="宋体" w:hint="eastAsia"/>
          <w:color w:val="000000"/>
          <w:kern w:val="0"/>
          <w:szCs w:val="21"/>
        </w:rPr>
        <w:t>新商品消费，加力</w:t>
      </w:r>
      <w:proofErr w:type="gramStart"/>
      <w:r w:rsidRPr="00AE17B1">
        <w:rPr>
          <w:rFonts w:ascii="宋体" w:eastAsia="宋体" w:hAnsi="宋体" w:cs="宋体" w:hint="eastAsia"/>
          <w:color w:val="000000"/>
          <w:kern w:val="0"/>
          <w:szCs w:val="21"/>
        </w:rPr>
        <w:t>扩围实施</w:t>
      </w:r>
      <w:proofErr w:type="gramEnd"/>
      <w:r w:rsidRPr="00AE17B1">
        <w:rPr>
          <w:rFonts w:ascii="宋体" w:eastAsia="宋体" w:hAnsi="宋体" w:cs="宋体" w:hint="eastAsia"/>
          <w:color w:val="000000"/>
          <w:kern w:val="0"/>
          <w:szCs w:val="21"/>
        </w:rPr>
        <w:t>“两新”政策，促进新能源车、数码产品等绿色、信息消费，加强老字号品牌创新、集合展示。扩大服务消费，增加生育养老、美丽健康等高品质服务消费供给。培育新型消费，积极发展首发经济、冰雪经济、银发经济，扩大时尚消费，支持直播电商、即时零售等新业态发展。促进体育消费，推进全民健身公共服务体系建设，新建和更新60处群众身边的运动场地和健身设施，办好中国网</w:t>
      </w:r>
      <w:r w:rsidRPr="00AE17B1">
        <w:rPr>
          <w:rFonts w:ascii="宋体" w:eastAsia="宋体" w:hAnsi="宋体" w:cs="宋体" w:hint="eastAsia"/>
          <w:color w:val="000000"/>
          <w:kern w:val="0"/>
          <w:szCs w:val="21"/>
        </w:rPr>
        <w:lastRenderedPageBreak/>
        <w:t>球公开赛、北京马拉松等精品赛事，大力发展赛事经济。</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提高投资效益。聚焦科技创新、现代产业、基础设施和民生保障等重点领域，大力实施“3个100”市重点工程，推进</w:t>
      </w:r>
      <w:proofErr w:type="gramStart"/>
      <w:r w:rsidRPr="00AE17B1">
        <w:rPr>
          <w:rFonts w:ascii="宋体" w:eastAsia="宋体" w:hAnsi="宋体" w:cs="宋体" w:hint="eastAsia"/>
          <w:color w:val="000000"/>
          <w:kern w:val="0"/>
          <w:szCs w:val="21"/>
        </w:rPr>
        <w:t>姚</w:t>
      </w:r>
      <w:proofErr w:type="gramEnd"/>
      <w:r w:rsidRPr="00AE17B1">
        <w:rPr>
          <w:rFonts w:ascii="宋体" w:eastAsia="宋体" w:hAnsi="宋体" w:cs="宋体" w:hint="eastAsia"/>
          <w:color w:val="000000"/>
          <w:kern w:val="0"/>
          <w:szCs w:val="21"/>
        </w:rPr>
        <w:t>家园路东延等重大项目开工建设。加大市政府固定资产投资力度，加强政府投资项目成本绩效评价，优化投资审批流程，创新投融资模式。持续激发民间投资活力，面向民间资本推介重大项目总投资不低于2000亿元。结合“两重”建设和“十五五”时期发展需要，加强项目谋划和前期工作，促进储备项目转化落地。</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（四）统筹教育科技人才一体发展，推动国际科技创新中心建设向更高水平迈进</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立足服务国家高水平科技自立自强，一体推进教育发展、科技创新、人才培养，着力建设世界主要科学中心和创新高地。</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建设高质量教育体系。落实应对学龄人口达</w:t>
      </w:r>
      <w:proofErr w:type="gramStart"/>
      <w:r w:rsidRPr="00AE17B1">
        <w:rPr>
          <w:rFonts w:ascii="宋体" w:eastAsia="宋体" w:hAnsi="宋体" w:cs="宋体" w:hint="eastAsia"/>
          <w:color w:val="000000"/>
          <w:kern w:val="0"/>
          <w:szCs w:val="21"/>
        </w:rPr>
        <w:t>峰工作</w:t>
      </w:r>
      <w:proofErr w:type="gramEnd"/>
      <w:r w:rsidRPr="00AE17B1">
        <w:rPr>
          <w:rFonts w:ascii="宋体" w:eastAsia="宋体" w:hAnsi="宋体" w:cs="宋体" w:hint="eastAsia"/>
          <w:color w:val="000000"/>
          <w:kern w:val="0"/>
          <w:szCs w:val="21"/>
        </w:rPr>
        <w:t>方案，更好满足各学段学龄人口入学需求。着力提升义务教育发展质量，增加中小学学位2万个，统筹推进“双减”和教育教学质量提升，强化学生、教师体质健康和心理健康建设，打造高素质专业化教师队伍。支持在京高校高质量发展，推进市属高校一校</w:t>
      </w:r>
      <w:proofErr w:type="gramStart"/>
      <w:r w:rsidRPr="00AE17B1">
        <w:rPr>
          <w:rFonts w:ascii="宋体" w:eastAsia="宋体" w:hAnsi="宋体" w:cs="宋体" w:hint="eastAsia"/>
          <w:color w:val="000000"/>
          <w:kern w:val="0"/>
          <w:szCs w:val="21"/>
        </w:rPr>
        <w:t>一</w:t>
      </w:r>
      <w:proofErr w:type="gramEnd"/>
      <w:r w:rsidRPr="00AE17B1">
        <w:rPr>
          <w:rFonts w:ascii="宋体" w:eastAsia="宋体" w:hAnsi="宋体" w:cs="宋体" w:hint="eastAsia"/>
          <w:color w:val="000000"/>
          <w:kern w:val="0"/>
          <w:szCs w:val="21"/>
        </w:rPr>
        <w:t>策分类提升，吸引国外高水平理工农</w:t>
      </w:r>
      <w:proofErr w:type="gramStart"/>
      <w:r w:rsidRPr="00AE17B1">
        <w:rPr>
          <w:rFonts w:ascii="宋体" w:eastAsia="宋体" w:hAnsi="宋体" w:cs="宋体" w:hint="eastAsia"/>
          <w:color w:val="000000"/>
          <w:kern w:val="0"/>
          <w:szCs w:val="21"/>
        </w:rPr>
        <w:t>医</w:t>
      </w:r>
      <w:proofErr w:type="gramEnd"/>
      <w:r w:rsidRPr="00AE17B1">
        <w:rPr>
          <w:rFonts w:ascii="宋体" w:eastAsia="宋体" w:hAnsi="宋体" w:cs="宋体" w:hint="eastAsia"/>
          <w:color w:val="000000"/>
          <w:kern w:val="0"/>
          <w:szCs w:val="21"/>
        </w:rPr>
        <w:t>类大学合作办学，促进良乡大学城、沙河高教园、重点大学园区的校</w:t>
      </w:r>
      <w:proofErr w:type="gramStart"/>
      <w:r w:rsidRPr="00AE17B1">
        <w:rPr>
          <w:rFonts w:ascii="宋体" w:eastAsia="宋体" w:hAnsi="宋体" w:cs="宋体" w:hint="eastAsia"/>
          <w:color w:val="000000"/>
          <w:kern w:val="0"/>
          <w:szCs w:val="21"/>
        </w:rPr>
        <w:t>产城融合</w:t>
      </w:r>
      <w:proofErr w:type="gramEnd"/>
      <w:r w:rsidRPr="00AE17B1">
        <w:rPr>
          <w:rFonts w:ascii="宋体" w:eastAsia="宋体" w:hAnsi="宋体" w:cs="宋体" w:hint="eastAsia"/>
          <w:color w:val="000000"/>
          <w:kern w:val="0"/>
          <w:szCs w:val="21"/>
        </w:rPr>
        <w:t>发展。开展职业教育本科试点，加强职业院校建设。</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强化科技</w:t>
      </w:r>
      <w:proofErr w:type="gramStart"/>
      <w:r w:rsidRPr="00AE17B1">
        <w:rPr>
          <w:rFonts w:ascii="宋体" w:eastAsia="宋体" w:hAnsi="宋体" w:cs="宋体" w:hint="eastAsia"/>
          <w:color w:val="000000"/>
          <w:kern w:val="0"/>
          <w:szCs w:val="21"/>
        </w:rPr>
        <w:t>创新策源功能</w:t>
      </w:r>
      <w:proofErr w:type="gramEnd"/>
      <w:r w:rsidRPr="00AE17B1">
        <w:rPr>
          <w:rFonts w:ascii="宋体" w:eastAsia="宋体" w:hAnsi="宋体" w:cs="宋体" w:hint="eastAsia"/>
          <w:color w:val="000000"/>
          <w:kern w:val="0"/>
          <w:szCs w:val="21"/>
        </w:rPr>
        <w:t>。加强原创性引领性科技攻关，构建以国家实验室为引领</w:t>
      </w:r>
      <w:proofErr w:type="gramStart"/>
      <w:r w:rsidRPr="00AE17B1">
        <w:rPr>
          <w:rFonts w:ascii="宋体" w:eastAsia="宋体" w:hAnsi="宋体" w:cs="宋体" w:hint="eastAsia"/>
          <w:color w:val="000000"/>
          <w:kern w:val="0"/>
          <w:szCs w:val="21"/>
        </w:rPr>
        <w:t>的央地</w:t>
      </w:r>
      <w:proofErr w:type="gramEnd"/>
      <w:r w:rsidRPr="00AE17B1">
        <w:rPr>
          <w:rFonts w:ascii="宋体" w:eastAsia="宋体" w:hAnsi="宋体" w:cs="宋体" w:hint="eastAsia"/>
          <w:color w:val="000000"/>
          <w:kern w:val="0"/>
          <w:szCs w:val="21"/>
        </w:rPr>
        <w:t>协同创新体系，大力推进集成电路、生物医药等九大专项攻关行动，围绕新能源、合成生物</w:t>
      </w:r>
      <w:r w:rsidRPr="00AE17B1">
        <w:rPr>
          <w:rFonts w:ascii="宋体" w:eastAsia="宋体" w:hAnsi="宋体" w:cs="宋体" w:hint="eastAsia"/>
          <w:color w:val="000000"/>
          <w:kern w:val="0"/>
          <w:szCs w:val="21"/>
        </w:rPr>
        <w:lastRenderedPageBreak/>
        <w:t>等领域再布局一批新型研究创新平台。以创新需求为导向谋划新一轮中关村先行先试改革，实施促进科技成果转化五年行动，加强概念验证、中试熟化等平台建设。推动中关村示范区空间优化提升，设立市级高新区，支持科技园区建立事业企业相结合的运营管理模式，加快建设世界领先科技园区。加强“三城一区”协同联动，强化中关村科学城创新前沿布局，推动怀柔科学城科技设施开放共享、形成集群效应，推进未来科学城效用发挥，创新型产业集群示范区承接三大科学城成果不少于300项。</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筑牢首都人才竞争优势。完善海外引进人才支持保障机制，集聚战略科学家和关键核心技术攻关人才。实施青年科技领军人才培养支持专项，升级优秀国际博士后引进计划，推动各</w:t>
      </w:r>
      <w:proofErr w:type="gramStart"/>
      <w:r w:rsidRPr="00AE17B1">
        <w:rPr>
          <w:rFonts w:ascii="宋体" w:eastAsia="宋体" w:hAnsi="宋体" w:cs="宋体" w:hint="eastAsia"/>
          <w:color w:val="000000"/>
          <w:kern w:val="0"/>
          <w:szCs w:val="21"/>
        </w:rPr>
        <w:t>类政策</w:t>
      </w:r>
      <w:proofErr w:type="gramEnd"/>
      <w:r w:rsidRPr="00AE17B1">
        <w:rPr>
          <w:rFonts w:ascii="宋体" w:eastAsia="宋体" w:hAnsi="宋体" w:cs="宋体" w:hint="eastAsia"/>
          <w:color w:val="000000"/>
          <w:kern w:val="0"/>
          <w:szCs w:val="21"/>
        </w:rPr>
        <w:t>和项目向青年倾斜。推动建设卓越工程师培养联合体，创新高级技师培育机制，加快打造产教融合基地，鼓励高校与产业园区、</w:t>
      </w:r>
      <w:proofErr w:type="gramStart"/>
      <w:r w:rsidRPr="00AE17B1">
        <w:rPr>
          <w:rFonts w:ascii="宋体" w:eastAsia="宋体" w:hAnsi="宋体" w:cs="宋体" w:hint="eastAsia"/>
          <w:color w:val="000000"/>
          <w:kern w:val="0"/>
          <w:szCs w:val="21"/>
        </w:rPr>
        <w:t>链主企业</w:t>
      </w:r>
      <w:proofErr w:type="gramEnd"/>
      <w:r w:rsidRPr="00AE17B1">
        <w:rPr>
          <w:rFonts w:ascii="宋体" w:eastAsia="宋体" w:hAnsi="宋体" w:cs="宋体" w:hint="eastAsia"/>
          <w:color w:val="000000"/>
          <w:kern w:val="0"/>
          <w:szCs w:val="21"/>
        </w:rPr>
        <w:t>联合培养急需紧缺人才。健全人才落户机制，全方位做好住房、子女教育、医疗等服务保障，让海内外英才在京安心顺心。</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（五）着力发展壮大高精尖产业，努力打造新质生产力的重要发动机</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推动科技创新和产业创新融合发展，加快数字化转型，建设更具国际竞争力的现代化产业体系。</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提升优势产业发展能级。完善新一代信息技术、人工智能等产业支持政策，推动集成电路重点项目产能爬坡，实施新一轮医药健康行动计划、打造国际医药创新公园，在新能源整车及零部件等领域推进一批重大工程，聚焦绿色能源等重点产业谋划打造一批新的万亿级产业集群。推动重点产业链高质量发展，聚焦工业母机等领域，一链</w:t>
      </w:r>
      <w:proofErr w:type="gramStart"/>
      <w:r w:rsidRPr="00AE17B1">
        <w:rPr>
          <w:rFonts w:ascii="宋体" w:eastAsia="宋体" w:hAnsi="宋体" w:cs="宋体" w:hint="eastAsia"/>
          <w:color w:val="000000"/>
          <w:kern w:val="0"/>
          <w:szCs w:val="21"/>
        </w:rPr>
        <w:t>一策加快</w:t>
      </w:r>
      <w:proofErr w:type="gramEnd"/>
      <w:r w:rsidRPr="00AE17B1">
        <w:rPr>
          <w:rFonts w:ascii="宋体" w:eastAsia="宋体" w:hAnsi="宋体" w:cs="宋体" w:hint="eastAsia"/>
          <w:color w:val="000000"/>
          <w:kern w:val="0"/>
          <w:szCs w:val="21"/>
        </w:rPr>
        <w:t>产业链延伸布局，</w:t>
      </w:r>
      <w:proofErr w:type="gramStart"/>
      <w:r w:rsidRPr="00AE17B1">
        <w:rPr>
          <w:rFonts w:ascii="宋体" w:eastAsia="宋体" w:hAnsi="宋体" w:cs="宋体" w:hint="eastAsia"/>
          <w:color w:val="000000"/>
          <w:kern w:val="0"/>
          <w:szCs w:val="21"/>
        </w:rPr>
        <w:lastRenderedPageBreak/>
        <w:t>发挥链主企业</w:t>
      </w:r>
      <w:proofErr w:type="gramEnd"/>
      <w:r w:rsidRPr="00AE17B1">
        <w:rPr>
          <w:rFonts w:ascii="宋体" w:eastAsia="宋体" w:hAnsi="宋体" w:cs="宋体" w:hint="eastAsia"/>
          <w:color w:val="000000"/>
          <w:kern w:val="0"/>
          <w:szCs w:val="21"/>
        </w:rPr>
        <w:t>关键作用，促进产业集群梯次发展。支持受制裁企业应对外部打压。</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积极布局建设未来产业。建立投入增长机制，重点培育人形机器人、商业航天、生物制造、新材料、未来能源等20个未来产业。加快6G实验室和6G创新产业集聚区等项目建设，打造低空技术创新和产业发展先导区，完善首批10个育新基地功能，支持一批种子项目落地转化，梯度培育科技创新型企业。强化应用场景牵引，加快商业星座组网等试点示范，创办世界人形机器人运动会。</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加快建设全球数字经济标杆城市。提速建设光网之都、万兆之城，推动全市5G移动网络深度覆盖，建成2个</w:t>
      </w:r>
      <w:proofErr w:type="gramStart"/>
      <w:r w:rsidRPr="00AE17B1">
        <w:rPr>
          <w:rFonts w:ascii="宋体" w:eastAsia="宋体" w:hAnsi="宋体" w:cs="宋体" w:hint="eastAsia"/>
          <w:color w:val="000000"/>
          <w:kern w:val="0"/>
          <w:szCs w:val="21"/>
        </w:rPr>
        <w:t>万卡智算集群</w:t>
      </w:r>
      <w:proofErr w:type="gramEnd"/>
      <w:r w:rsidRPr="00AE17B1">
        <w:rPr>
          <w:rFonts w:ascii="宋体" w:eastAsia="宋体" w:hAnsi="宋体" w:cs="宋体" w:hint="eastAsia"/>
          <w:color w:val="000000"/>
          <w:kern w:val="0"/>
          <w:szCs w:val="21"/>
        </w:rPr>
        <w:t>。激发数据要素活力，加快创建数据要素市场化配置改革综合试验区，打造国家数据管理中心、国家数据资源中心和国家数据流通交易中心，深入开展国家数据基础设施和全国一体化</w:t>
      </w:r>
      <w:proofErr w:type="gramStart"/>
      <w:r w:rsidRPr="00AE17B1">
        <w:rPr>
          <w:rFonts w:ascii="宋体" w:eastAsia="宋体" w:hAnsi="宋体" w:cs="宋体" w:hint="eastAsia"/>
          <w:color w:val="000000"/>
          <w:kern w:val="0"/>
          <w:szCs w:val="21"/>
        </w:rPr>
        <w:t>算力网</w:t>
      </w:r>
      <w:proofErr w:type="gramEnd"/>
      <w:r w:rsidRPr="00AE17B1">
        <w:rPr>
          <w:rFonts w:ascii="宋体" w:eastAsia="宋体" w:hAnsi="宋体" w:cs="宋体" w:hint="eastAsia"/>
          <w:color w:val="000000"/>
          <w:kern w:val="0"/>
          <w:szCs w:val="21"/>
        </w:rPr>
        <w:t>建设试点，完善北京国际大数据交易所功能，积极推进企业数据资产入表。实施“人工智能+”行动计划，鼓励医疗、教育、先进制造等重点领域开放人工智能应用场景，支持国产智能系统开发应用，推进</w:t>
      </w:r>
      <w:proofErr w:type="gramStart"/>
      <w:r w:rsidRPr="00AE17B1">
        <w:rPr>
          <w:rFonts w:ascii="宋体" w:eastAsia="宋体" w:hAnsi="宋体" w:cs="宋体" w:hint="eastAsia"/>
          <w:color w:val="000000"/>
          <w:kern w:val="0"/>
          <w:szCs w:val="21"/>
        </w:rPr>
        <w:t>双智城市</w:t>
      </w:r>
      <w:proofErr w:type="gramEnd"/>
      <w:r w:rsidRPr="00AE17B1">
        <w:rPr>
          <w:rFonts w:ascii="宋体" w:eastAsia="宋体" w:hAnsi="宋体" w:cs="宋体" w:hint="eastAsia"/>
          <w:color w:val="000000"/>
          <w:kern w:val="0"/>
          <w:szCs w:val="21"/>
        </w:rPr>
        <w:t>建设逐步向平原新城和中心城区延伸。加快数字技术赋能，壮大数字服务产业，推进制造业数字化转型，提档升级传统产业。</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（六）深入做好首都文化大文章，更好发挥全国文化中心示范作用</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坚持创造性转化、创新性发展，繁荣兴盛古都文化、红色文化、京味文化、创新文化，加快建设中国特色社会主义先进文化之都。</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lastRenderedPageBreak/>
        <w:t xml:space="preserve">　　广泛弘扬社会主义核心价值观。建设习近平新时代中国特色社会主义思想京华实践教研中心，强化大</w:t>
      </w:r>
      <w:proofErr w:type="gramStart"/>
      <w:r w:rsidRPr="00AE17B1">
        <w:rPr>
          <w:rFonts w:ascii="宋体" w:eastAsia="宋体" w:hAnsi="宋体" w:cs="宋体" w:hint="eastAsia"/>
          <w:color w:val="000000"/>
          <w:kern w:val="0"/>
          <w:szCs w:val="21"/>
        </w:rPr>
        <w:t>思政课</w:t>
      </w:r>
      <w:proofErr w:type="gramEnd"/>
      <w:r w:rsidRPr="00AE17B1">
        <w:rPr>
          <w:rFonts w:ascii="宋体" w:eastAsia="宋体" w:hAnsi="宋体" w:cs="宋体" w:hint="eastAsia"/>
          <w:color w:val="000000"/>
          <w:kern w:val="0"/>
          <w:szCs w:val="21"/>
        </w:rPr>
        <w:t>和大中小学</w:t>
      </w:r>
      <w:proofErr w:type="gramStart"/>
      <w:r w:rsidRPr="00AE17B1">
        <w:rPr>
          <w:rFonts w:ascii="宋体" w:eastAsia="宋体" w:hAnsi="宋体" w:cs="宋体" w:hint="eastAsia"/>
          <w:color w:val="000000"/>
          <w:kern w:val="0"/>
          <w:szCs w:val="21"/>
        </w:rPr>
        <w:t>思政教育</w:t>
      </w:r>
      <w:proofErr w:type="gramEnd"/>
      <w:r w:rsidRPr="00AE17B1">
        <w:rPr>
          <w:rFonts w:ascii="宋体" w:eastAsia="宋体" w:hAnsi="宋体" w:cs="宋体" w:hint="eastAsia"/>
          <w:color w:val="000000"/>
          <w:kern w:val="0"/>
          <w:szCs w:val="21"/>
        </w:rPr>
        <w:t>一体化建设，繁荣发展哲学社会科学，做好中国人民抗日战争胜利80周年纪念活动服务保障。深化文明创建活动，选树“2025北京榜样”，加强“文明驾车、礼让行人”等公共文明引导，健全志愿服务体系，不断提升城市文明程度。</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加强历史文化名城保护。制定实施北京中轴线保护传承三年行动计划，加强中轴线文化阐释与国际传播，创建中轴线国家文物保护利用示范区。推动制定北京长城保护条例，建成</w:t>
      </w:r>
      <w:proofErr w:type="gramStart"/>
      <w:r w:rsidRPr="00AE17B1">
        <w:rPr>
          <w:rFonts w:ascii="宋体" w:eastAsia="宋体" w:hAnsi="宋体" w:cs="宋体" w:hint="eastAsia"/>
          <w:color w:val="000000"/>
          <w:kern w:val="0"/>
          <w:szCs w:val="21"/>
        </w:rPr>
        <w:t>开放路县故城</w:t>
      </w:r>
      <w:proofErr w:type="gramEnd"/>
      <w:r w:rsidRPr="00AE17B1">
        <w:rPr>
          <w:rFonts w:ascii="宋体" w:eastAsia="宋体" w:hAnsi="宋体" w:cs="宋体" w:hint="eastAsia"/>
          <w:color w:val="000000"/>
          <w:kern w:val="0"/>
          <w:szCs w:val="21"/>
        </w:rPr>
        <w:t>考古遗址公园，启动琉璃河遗址申遗前期工作。做好非物质文化遗产保护传承，办好北京国际非遗周。</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丰富文化服务和文化产品供给。深入推进演艺之都建设，加快打造王府井、天桥等演艺集聚区和特色演艺群落，擦亮“大戏看北京”“北京大视听”等文化名片，举办更多演唱演出活动，大力发展演艺经济。积极发展“体育+旅游”“影视+旅游”等多元</w:t>
      </w:r>
      <w:proofErr w:type="gramStart"/>
      <w:r w:rsidRPr="00AE17B1">
        <w:rPr>
          <w:rFonts w:ascii="宋体" w:eastAsia="宋体" w:hAnsi="宋体" w:cs="宋体" w:hint="eastAsia"/>
          <w:color w:val="000000"/>
          <w:kern w:val="0"/>
          <w:szCs w:val="21"/>
        </w:rPr>
        <w:t>融合业</w:t>
      </w:r>
      <w:proofErr w:type="gramEnd"/>
      <w:r w:rsidRPr="00AE17B1">
        <w:rPr>
          <w:rFonts w:ascii="宋体" w:eastAsia="宋体" w:hAnsi="宋体" w:cs="宋体" w:hint="eastAsia"/>
          <w:color w:val="000000"/>
          <w:kern w:val="0"/>
          <w:szCs w:val="21"/>
        </w:rPr>
        <w:t>态，新增100条“漫步北京”旅游线路。创新文化体制机制，开展文化文物单位改革试点，优化博物馆等场所预约机制，加强科技赋能文化产业，促进文创园区差异化集约化发展。实施文化惠民工程，举办市民系列文化活动1.6万场，开展各类阅读活动3万场。加强国际传播效能建设，讲好中国故事、北京故事，提升北京国际电影节、国际音乐节等品牌活动影响力。</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（七）统筹推进新型城镇化和乡村全面振兴，促进城乡融合发展</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坚持大城市带动大京郊、大京郊服务大城市，落实乡村振兴促进条例，千方百计推动农业增效益、农村增活力、农民增收入。</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着力发展都市</w:t>
      </w:r>
      <w:proofErr w:type="gramStart"/>
      <w:r w:rsidRPr="00AE17B1">
        <w:rPr>
          <w:rFonts w:ascii="宋体" w:eastAsia="宋体" w:hAnsi="宋体" w:cs="宋体" w:hint="eastAsia"/>
          <w:color w:val="000000"/>
          <w:kern w:val="0"/>
          <w:szCs w:val="21"/>
        </w:rPr>
        <w:t>型现代</w:t>
      </w:r>
      <w:proofErr w:type="gramEnd"/>
      <w:r w:rsidRPr="00AE17B1">
        <w:rPr>
          <w:rFonts w:ascii="宋体" w:eastAsia="宋体" w:hAnsi="宋体" w:cs="宋体" w:hint="eastAsia"/>
          <w:color w:val="000000"/>
          <w:kern w:val="0"/>
          <w:szCs w:val="21"/>
        </w:rPr>
        <w:t>农业。开展集中连片高标准农田示范区建设试点，建设高标准农田15万亩，持续提升粮食单产，蔬菜产量稳定在200万吨左右，果园提质增效28万亩。统筹推进农业中关村和种业之都建设，积极创建平谷国家农业高新技术产业示范区，实施生物育种创新培育专项行动。支持现代设施农业、智慧农业、特色种养、林下经济发展，培育农业生物制造能力，推进一二三产业有效融合。</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建设更多宜</w:t>
      </w:r>
      <w:proofErr w:type="gramStart"/>
      <w:r w:rsidRPr="00AE17B1">
        <w:rPr>
          <w:rFonts w:ascii="宋体" w:eastAsia="宋体" w:hAnsi="宋体" w:cs="宋体" w:hint="eastAsia"/>
          <w:color w:val="000000"/>
          <w:kern w:val="0"/>
          <w:szCs w:val="21"/>
        </w:rPr>
        <w:t>居宜业</w:t>
      </w:r>
      <w:proofErr w:type="gramEnd"/>
      <w:r w:rsidRPr="00AE17B1">
        <w:rPr>
          <w:rFonts w:ascii="宋体" w:eastAsia="宋体" w:hAnsi="宋体" w:cs="宋体" w:hint="eastAsia"/>
          <w:color w:val="000000"/>
          <w:kern w:val="0"/>
          <w:szCs w:val="21"/>
        </w:rPr>
        <w:t>和美乡村。抓好第二批百千工程示范创建，实施50处城乡供水提升工程，创建美丽乡村路300公里，优化提升农村人居环境。持续开展第二轮土地承包到期后再延长30年试点，有序推进集体经营性建设用地入市改革，深化农村集体“三资”管理，增强农村集体经济活力。大力促进农民增收，强化区镇统筹盘活乡村闲置资源，提升乡村旅游品质，努力让农民生活更殷实。</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完善新型城乡体系。积极推进“一绿”城市化，深入实施“二绿”减量提质规划。加快南中轴</w:t>
      </w:r>
      <w:proofErr w:type="gramStart"/>
      <w:r w:rsidRPr="00AE17B1">
        <w:rPr>
          <w:rFonts w:ascii="宋体" w:eastAsia="宋体" w:hAnsi="宋体" w:cs="宋体" w:hint="eastAsia"/>
          <w:color w:val="000000"/>
          <w:kern w:val="0"/>
          <w:szCs w:val="21"/>
        </w:rPr>
        <w:t>地区蝶变升级</w:t>
      </w:r>
      <w:proofErr w:type="gramEnd"/>
      <w:r w:rsidRPr="00AE17B1">
        <w:rPr>
          <w:rFonts w:ascii="宋体" w:eastAsia="宋体" w:hAnsi="宋体" w:cs="宋体" w:hint="eastAsia"/>
          <w:color w:val="000000"/>
          <w:kern w:val="0"/>
          <w:szCs w:val="21"/>
        </w:rPr>
        <w:t>，规划建设大红门博物馆群一期、京南文化旅游度假区。抓好京西“两园一河”联动发展，加快滨水核心带建设。着力提升平原新城承载力，加大建筑规模指标向轨道站点周边投放力度，建设职、住、商平衡的活力区域。健全生态涵养区绿色发展政策体系，加大生态产品价值核算进规划、进补偿力度。巩固拓展东西部协作和支援合作成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（八）深入</w:t>
      </w:r>
      <w:proofErr w:type="gramStart"/>
      <w:r w:rsidRPr="00AE17B1">
        <w:rPr>
          <w:rFonts w:ascii="宋体" w:eastAsia="宋体" w:hAnsi="宋体" w:cs="宋体" w:hint="eastAsia"/>
          <w:color w:val="000000"/>
          <w:kern w:val="0"/>
          <w:szCs w:val="21"/>
        </w:rPr>
        <w:t>践行</w:t>
      </w:r>
      <w:proofErr w:type="gramEnd"/>
      <w:r w:rsidRPr="00AE17B1">
        <w:rPr>
          <w:rFonts w:ascii="宋体" w:eastAsia="宋体" w:hAnsi="宋体" w:cs="宋体" w:hint="eastAsia"/>
          <w:color w:val="000000"/>
          <w:kern w:val="0"/>
          <w:szCs w:val="21"/>
        </w:rPr>
        <w:t>人民城市理念，进一步提高超大城市现代化治理水平</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以</w:t>
      </w:r>
      <w:proofErr w:type="gramStart"/>
      <w:r w:rsidRPr="00AE17B1">
        <w:rPr>
          <w:rFonts w:ascii="宋体" w:eastAsia="宋体" w:hAnsi="宋体" w:cs="宋体" w:hint="eastAsia"/>
          <w:color w:val="000000"/>
          <w:kern w:val="0"/>
          <w:szCs w:val="21"/>
        </w:rPr>
        <w:t>破解超</w:t>
      </w:r>
      <w:proofErr w:type="gramEnd"/>
      <w:r w:rsidRPr="00AE17B1">
        <w:rPr>
          <w:rFonts w:ascii="宋体" w:eastAsia="宋体" w:hAnsi="宋体" w:cs="宋体" w:hint="eastAsia"/>
          <w:color w:val="000000"/>
          <w:kern w:val="0"/>
          <w:szCs w:val="21"/>
        </w:rPr>
        <w:t>大城市发展难题为导向，推动形成科学化、精细化、智能化治理新体系，让城</w:t>
      </w:r>
      <w:r w:rsidRPr="00AE17B1">
        <w:rPr>
          <w:rFonts w:ascii="宋体" w:eastAsia="宋体" w:hAnsi="宋体" w:cs="宋体" w:hint="eastAsia"/>
          <w:color w:val="000000"/>
          <w:kern w:val="0"/>
          <w:szCs w:val="21"/>
        </w:rPr>
        <w:lastRenderedPageBreak/>
        <w:t>市生产、生活、生态空间更加相宜相融。</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扎实推进城市精细化治理。深化城市更新行动，完善土地混合开发利用和产业用地到期续期政策，加强闲置土地盘活利用，健全核心区平房成片区、整院落退租机制，统筹推进居住、产业、市政基础设施、公共服务设施、区域综合等五类更新改造。实施500个老旧小区综合整治，治理背街小巷1100条，改造提升老旧厂房40处，优化城市家具设置及管理，改善宛平城等12个重点区域周边环境面貌，做好第二轮回</w:t>
      </w:r>
      <w:proofErr w:type="gramStart"/>
      <w:r w:rsidRPr="00AE17B1">
        <w:rPr>
          <w:rFonts w:ascii="宋体" w:eastAsia="宋体" w:hAnsi="宋体" w:cs="宋体" w:hint="eastAsia"/>
          <w:color w:val="000000"/>
          <w:kern w:val="0"/>
          <w:szCs w:val="21"/>
        </w:rPr>
        <w:t>天行动</w:t>
      </w:r>
      <w:proofErr w:type="gramEnd"/>
      <w:r w:rsidRPr="00AE17B1">
        <w:rPr>
          <w:rFonts w:ascii="宋体" w:eastAsia="宋体" w:hAnsi="宋体" w:cs="宋体" w:hint="eastAsia"/>
          <w:color w:val="000000"/>
          <w:kern w:val="0"/>
          <w:szCs w:val="21"/>
        </w:rPr>
        <w:t>计划收官。健全垃圾分类长效机制，完善1000个居住小区再生资源回收体系，新增生化处理能力日均1200吨；健全物业管理体系，推动物业服务覆盖300个老旧小区。优化</w:t>
      </w:r>
      <w:proofErr w:type="gramStart"/>
      <w:r w:rsidRPr="00AE17B1">
        <w:rPr>
          <w:rFonts w:ascii="宋体" w:eastAsia="宋体" w:hAnsi="宋体" w:cs="宋体" w:hint="eastAsia"/>
          <w:color w:val="000000"/>
          <w:kern w:val="0"/>
          <w:szCs w:val="21"/>
        </w:rPr>
        <w:t>接诉即办全</w:t>
      </w:r>
      <w:proofErr w:type="gramEnd"/>
      <w:r w:rsidRPr="00AE17B1">
        <w:rPr>
          <w:rFonts w:ascii="宋体" w:eastAsia="宋体" w:hAnsi="宋体" w:cs="宋体" w:hint="eastAsia"/>
          <w:color w:val="000000"/>
          <w:kern w:val="0"/>
          <w:szCs w:val="21"/>
        </w:rPr>
        <w:t>流程工作机制，每月一题专项治理群众普遍关注的难点问题，推进协商共治。继续办好《向前一步》栏目。</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持续加强交通综合治理。加快构建以轨道交通为骨干的综合交通体系。开通地铁17号线全线和6号线南延，推进地铁网、市郊铁路网、公交</w:t>
      </w:r>
      <w:proofErr w:type="gramStart"/>
      <w:r w:rsidRPr="00AE17B1">
        <w:rPr>
          <w:rFonts w:ascii="宋体" w:eastAsia="宋体" w:hAnsi="宋体" w:cs="宋体" w:hint="eastAsia"/>
          <w:color w:val="000000"/>
          <w:kern w:val="0"/>
          <w:szCs w:val="21"/>
        </w:rPr>
        <w:t>网多网融合</w:t>
      </w:r>
      <w:proofErr w:type="gramEnd"/>
      <w:r w:rsidRPr="00AE17B1">
        <w:rPr>
          <w:rFonts w:ascii="宋体" w:eastAsia="宋体" w:hAnsi="宋体" w:cs="宋体" w:hint="eastAsia"/>
          <w:color w:val="000000"/>
          <w:kern w:val="0"/>
          <w:szCs w:val="21"/>
        </w:rPr>
        <w:t>，公交与轨道50米内换乘比例提高到90%。稳步优化公交线网，畅通社区公交微循环，拓展通学、通</w:t>
      </w:r>
      <w:proofErr w:type="gramStart"/>
      <w:r w:rsidRPr="00AE17B1">
        <w:rPr>
          <w:rFonts w:ascii="宋体" w:eastAsia="宋体" w:hAnsi="宋体" w:cs="宋体" w:hint="eastAsia"/>
          <w:color w:val="000000"/>
          <w:kern w:val="0"/>
          <w:szCs w:val="21"/>
        </w:rPr>
        <w:t>医</w:t>
      </w:r>
      <w:proofErr w:type="gramEnd"/>
      <w:r w:rsidRPr="00AE17B1">
        <w:rPr>
          <w:rFonts w:ascii="宋体" w:eastAsia="宋体" w:hAnsi="宋体" w:cs="宋体" w:hint="eastAsia"/>
          <w:color w:val="000000"/>
          <w:kern w:val="0"/>
          <w:szCs w:val="21"/>
        </w:rPr>
        <w:t>、</w:t>
      </w:r>
      <w:proofErr w:type="gramStart"/>
      <w:r w:rsidRPr="00AE17B1">
        <w:rPr>
          <w:rFonts w:ascii="宋体" w:eastAsia="宋体" w:hAnsi="宋体" w:cs="宋体" w:hint="eastAsia"/>
          <w:color w:val="000000"/>
          <w:kern w:val="0"/>
          <w:szCs w:val="21"/>
        </w:rPr>
        <w:t>通游服务</w:t>
      </w:r>
      <w:proofErr w:type="gramEnd"/>
      <w:r w:rsidRPr="00AE17B1">
        <w:rPr>
          <w:rFonts w:ascii="宋体" w:eastAsia="宋体" w:hAnsi="宋体" w:cs="宋体" w:hint="eastAsia"/>
          <w:color w:val="000000"/>
          <w:kern w:val="0"/>
          <w:szCs w:val="21"/>
        </w:rPr>
        <w:t>。倡导和服务绿色出行，完成50个地铁站和40个</w:t>
      </w:r>
      <w:proofErr w:type="gramStart"/>
      <w:r w:rsidRPr="00AE17B1">
        <w:rPr>
          <w:rFonts w:ascii="宋体" w:eastAsia="宋体" w:hAnsi="宋体" w:cs="宋体" w:hint="eastAsia"/>
          <w:color w:val="000000"/>
          <w:kern w:val="0"/>
          <w:szCs w:val="21"/>
        </w:rPr>
        <w:t>学医景商等</w:t>
      </w:r>
      <w:proofErr w:type="gramEnd"/>
      <w:r w:rsidRPr="00AE17B1">
        <w:rPr>
          <w:rFonts w:ascii="宋体" w:eastAsia="宋体" w:hAnsi="宋体" w:cs="宋体" w:hint="eastAsia"/>
          <w:color w:val="000000"/>
          <w:kern w:val="0"/>
          <w:szCs w:val="21"/>
        </w:rPr>
        <w:t>重点区域周边非机动车停放治理，推进重点场站周边交通秩序整治。完成30项市级疏堵工程，打通20条断头路，利用闲置空间、人防工程等建设2.5万个停车位，增加1万个错时共享停车位，实现7000处信号灯联网，新增200处重点路口智能调控，让道路通行更加顺畅。</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打造新型智慧城市发展样板。完善智慧城市统筹协调机制，巩固提升一网通办、一网统管、</w:t>
      </w:r>
      <w:proofErr w:type="gramStart"/>
      <w:r w:rsidRPr="00AE17B1">
        <w:rPr>
          <w:rFonts w:ascii="宋体" w:eastAsia="宋体" w:hAnsi="宋体" w:cs="宋体" w:hint="eastAsia"/>
          <w:color w:val="000000"/>
          <w:kern w:val="0"/>
          <w:szCs w:val="21"/>
        </w:rPr>
        <w:t>一网慧治成效</w:t>
      </w:r>
      <w:proofErr w:type="gramEnd"/>
      <w:r w:rsidRPr="00AE17B1">
        <w:rPr>
          <w:rFonts w:ascii="宋体" w:eastAsia="宋体" w:hAnsi="宋体" w:cs="宋体" w:hint="eastAsia"/>
          <w:color w:val="000000"/>
          <w:kern w:val="0"/>
          <w:szCs w:val="21"/>
        </w:rPr>
        <w:t>，新增“京通”便民便企服务200项、“京办”城市治理应用50项，用好智慧城市仿真实验平台，丰富智慧城市应用场景。夯实共性平台支撑能力，加大数据汇聚</w:t>
      </w:r>
      <w:r w:rsidRPr="00AE17B1">
        <w:rPr>
          <w:rFonts w:ascii="宋体" w:eastAsia="宋体" w:hAnsi="宋体" w:cs="宋体" w:hint="eastAsia"/>
          <w:color w:val="000000"/>
          <w:kern w:val="0"/>
          <w:szCs w:val="21"/>
        </w:rPr>
        <w:lastRenderedPageBreak/>
        <w:t>和服务提升力度，加强数据和网络安全保障。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（九）持续改善民生福祉，不断满足人民群众对美好生活的向往</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紧扣“七有”要求和“五性”需求，集中力量办好重要民生实事，努力把群众身边的大事小</w:t>
      </w:r>
      <w:proofErr w:type="gramStart"/>
      <w:r w:rsidRPr="00AE17B1">
        <w:rPr>
          <w:rFonts w:ascii="宋体" w:eastAsia="宋体" w:hAnsi="宋体" w:cs="宋体" w:hint="eastAsia"/>
          <w:color w:val="000000"/>
          <w:kern w:val="0"/>
          <w:szCs w:val="21"/>
        </w:rPr>
        <w:t>情解决</w:t>
      </w:r>
      <w:proofErr w:type="gramEnd"/>
      <w:r w:rsidRPr="00AE17B1">
        <w:rPr>
          <w:rFonts w:ascii="宋体" w:eastAsia="宋体" w:hAnsi="宋体" w:cs="宋体" w:hint="eastAsia"/>
          <w:color w:val="000000"/>
          <w:kern w:val="0"/>
          <w:szCs w:val="21"/>
        </w:rPr>
        <w:t>好，让群众感受到更多温暖。</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抓好就业这个民生头等大事。出台促进高质量充分就业的实施意见，建立就业影响评估机制，实现城镇新增就业不少于26万人。归集发布不少于10万个高校毕业生就业岗位，强化就业困难人员精准帮扶，基本实现将就业农村劳动力纳入城镇职工保险体系。打造家门口智慧就业服务平台，实施扩大家政服务有效供给三年行动计划，加强快递、外卖等灵活就业和新就业形态劳动者权益保障。</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全方位守护人民健康。推动优质医疗资源扩容下沉和均衡布局，启动积水潭医院新街口院区、安贞医院朝阳院区等老院区病房改造提升，加快建设国家医学中心和首都公共卫生中心，推进儿童医院亦庄院区、同仁医院亦</w:t>
      </w:r>
      <w:proofErr w:type="gramStart"/>
      <w:r w:rsidRPr="00AE17B1">
        <w:rPr>
          <w:rFonts w:ascii="宋体" w:eastAsia="宋体" w:hAnsi="宋体" w:cs="宋体" w:hint="eastAsia"/>
          <w:color w:val="000000"/>
          <w:kern w:val="0"/>
          <w:szCs w:val="21"/>
        </w:rPr>
        <w:t>庄院区</w:t>
      </w:r>
      <w:proofErr w:type="gramEnd"/>
      <w:r w:rsidRPr="00AE17B1">
        <w:rPr>
          <w:rFonts w:ascii="宋体" w:eastAsia="宋体" w:hAnsi="宋体" w:cs="宋体" w:hint="eastAsia"/>
          <w:color w:val="000000"/>
          <w:kern w:val="0"/>
          <w:szCs w:val="21"/>
        </w:rPr>
        <w:t>三期、宣武医院房山院区等项目建设。强化“三医”联动，深化公立医院改革，完善医疗服务定价和动态调整机制，开展市属医院编制合理使用、动态调整和薪酬制度改革，支持有条件的医疗机构提供周末和夜间服务。继续深化分级诊疗，新建5个紧密型城市医疗集团，市属医院全量门诊</w:t>
      </w:r>
      <w:proofErr w:type="gramStart"/>
      <w:r w:rsidRPr="00AE17B1">
        <w:rPr>
          <w:rFonts w:ascii="宋体" w:eastAsia="宋体" w:hAnsi="宋体" w:cs="宋体" w:hint="eastAsia"/>
          <w:color w:val="000000"/>
          <w:kern w:val="0"/>
          <w:szCs w:val="21"/>
        </w:rPr>
        <w:t>预约号源提前</w:t>
      </w:r>
      <w:proofErr w:type="gramEnd"/>
      <w:r w:rsidRPr="00AE17B1">
        <w:rPr>
          <w:rFonts w:ascii="宋体" w:eastAsia="宋体" w:hAnsi="宋体" w:cs="宋体" w:hint="eastAsia"/>
          <w:color w:val="000000"/>
          <w:kern w:val="0"/>
          <w:szCs w:val="21"/>
        </w:rPr>
        <w:t>2周向基层投放，其他三级公立医院50%的门诊</w:t>
      </w:r>
      <w:proofErr w:type="gramStart"/>
      <w:r w:rsidRPr="00AE17B1">
        <w:rPr>
          <w:rFonts w:ascii="宋体" w:eastAsia="宋体" w:hAnsi="宋体" w:cs="宋体" w:hint="eastAsia"/>
          <w:color w:val="000000"/>
          <w:kern w:val="0"/>
          <w:szCs w:val="21"/>
        </w:rPr>
        <w:t>预约号源提前</w:t>
      </w:r>
      <w:proofErr w:type="gramEnd"/>
      <w:r w:rsidRPr="00AE17B1">
        <w:rPr>
          <w:rFonts w:ascii="宋体" w:eastAsia="宋体" w:hAnsi="宋体" w:cs="宋体" w:hint="eastAsia"/>
          <w:color w:val="000000"/>
          <w:kern w:val="0"/>
          <w:szCs w:val="21"/>
        </w:rPr>
        <w:t>向基层投放。持续推动全民健康信息平台建设，深化</w:t>
      </w:r>
      <w:proofErr w:type="gramStart"/>
      <w:r w:rsidRPr="00AE17B1">
        <w:rPr>
          <w:rFonts w:ascii="宋体" w:eastAsia="宋体" w:hAnsi="宋体" w:cs="宋体" w:hint="eastAsia"/>
          <w:color w:val="000000"/>
          <w:kern w:val="0"/>
          <w:szCs w:val="21"/>
        </w:rPr>
        <w:t>医疗大</w:t>
      </w:r>
      <w:proofErr w:type="gramEnd"/>
      <w:r w:rsidRPr="00AE17B1">
        <w:rPr>
          <w:rFonts w:ascii="宋体" w:eastAsia="宋体" w:hAnsi="宋体" w:cs="宋体" w:hint="eastAsia"/>
          <w:color w:val="000000"/>
          <w:kern w:val="0"/>
          <w:szCs w:val="21"/>
        </w:rPr>
        <w:t>数据应用，新增电子病历共享应用、检查检验结果互认医院60家，覆盖二级以上医疗机构97%的门诊量。提升医疗卫生服务能力，完善重大呼吸道传染病、慢性病等</w:t>
      </w:r>
      <w:r w:rsidRPr="00AE17B1">
        <w:rPr>
          <w:rFonts w:ascii="宋体" w:eastAsia="宋体" w:hAnsi="宋体" w:cs="宋体" w:hint="eastAsia"/>
          <w:color w:val="000000"/>
          <w:kern w:val="0"/>
          <w:szCs w:val="21"/>
        </w:rPr>
        <w:lastRenderedPageBreak/>
        <w:t>防控体系，加强儿科、精神心理、老年医学、康复护理等专科建设，实施中医药高质量研发工程，促进中医药事业传承发展。</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更好满足城乡居民住房需求。不断优化房地产政策，持续推进房地产市场回稳向好。完善“保障+市场”住房供应体系，优先向轨道交通站点周边和就业密集地区供应住宅用地，建设筹集保障性租赁住房5万套、竣工各类保障房8万套。加大新开发居住区配套设施补短板力度，建设适应群众高品质生活的“好房子”，构建房地产发展新模式。</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继续加强社会保障。积极应对人口老龄化，完善养老服务体系，在“老老人”数量较多的区域新建50个养老服务中心，优化养老助餐点布局，老楼加装电梯完工600部，新建2000张家庭养老床位、200个农村邻里互助养老服务点，引导各行业完善</w:t>
      </w:r>
      <w:proofErr w:type="gramStart"/>
      <w:r w:rsidRPr="00AE17B1">
        <w:rPr>
          <w:rFonts w:ascii="宋体" w:eastAsia="宋体" w:hAnsi="宋体" w:cs="宋体" w:hint="eastAsia"/>
          <w:color w:val="000000"/>
          <w:kern w:val="0"/>
          <w:szCs w:val="21"/>
        </w:rPr>
        <w:t>适</w:t>
      </w:r>
      <w:proofErr w:type="gramEnd"/>
      <w:r w:rsidRPr="00AE17B1">
        <w:rPr>
          <w:rFonts w:ascii="宋体" w:eastAsia="宋体" w:hAnsi="宋体" w:cs="宋体" w:hint="eastAsia"/>
          <w:color w:val="000000"/>
          <w:kern w:val="0"/>
          <w:szCs w:val="21"/>
        </w:rPr>
        <w:t>老化服务。完善生育友好型社会配套支持政策，提供多样化托育服务，实现市区托育综合服务中心全覆盖。加强未成年人关爱保护，</w:t>
      </w:r>
      <w:proofErr w:type="gramStart"/>
      <w:r w:rsidRPr="00AE17B1">
        <w:rPr>
          <w:rFonts w:ascii="宋体" w:eastAsia="宋体" w:hAnsi="宋体" w:cs="宋体" w:hint="eastAsia"/>
          <w:color w:val="000000"/>
          <w:kern w:val="0"/>
          <w:szCs w:val="21"/>
        </w:rPr>
        <w:t>更好保障</w:t>
      </w:r>
      <w:proofErr w:type="gramEnd"/>
      <w:r w:rsidRPr="00AE17B1">
        <w:rPr>
          <w:rFonts w:ascii="宋体" w:eastAsia="宋体" w:hAnsi="宋体" w:cs="宋体" w:hint="eastAsia"/>
          <w:color w:val="000000"/>
          <w:kern w:val="0"/>
          <w:szCs w:val="21"/>
        </w:rPr>
        <w:t>妇女儿童合法权益。实施新一期促进残疾人就业三年行动，持续推进无障碍环境建设。健全救助服务机制，</w:t>
      </w:r>
      <w:proofErr w:type="gramStart"/>
      <w:r w:rsidRPr="00AE17B1">
        <w:rPr>
          <w:rFonts w:ascii="宋体" w:eastAsia="宋体" w:hAnsi="宋体" w:cs="宋体" w:hint="eastAsia"/>
          <w:color w:val="000000"/>
          <w:kern w:val="0"/>
          <w:szCs w:val="21"/>
        </w:rPr>
        <w:t>兜准兜住</w:t>
      </w:r>
      <w:proofErr w:type="gramEnd"/>
      <w:r w:rsidRPr="00AE17B1">
        <w:rPr>
          <w:rFonts w:ascii="宋体" w:eastAsia="宋体" w:hAnsi="宋体" w:cs="宋体" w:hint="eastAsia"/>
          <w:color w:val="000000"/>
          <w:kern w:val="0"/>
          <w:szCs w:val="21"/>
        </w:rPr>
        <w:t>困难群众基本生活底线。</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（十）更大力度保护生态环境，推进美丽中国先行区建设取得新成效</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协同推进降碳、减污、扩绿、增长，推动生态建设由绿量增长向品质提升转变，让群众享受更多自然之美。</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持续深入打好污染防治攻坚战。实施“0.1微克”行动，强化结构、工程、管理减排，推进机动车和非道路移动机械新能源化，建成电动汽车</w:t>
      </w:r>
      <w:proofErr w:type="gramStart"/>
      <w:r w:rsidRPr="00AE17B1">
        <w:rPr>
          <w:rFonts w:ascii="宋体" w:eastAsia="宋体" w:hAnsi="宋体" w:cs="宋体" w:hint="eastAsia"/>
          <w:color w:val="000000"/>
          <w:kern w:val="0"/>
          <w:szCs w:val="21"/>
        </w:rPr>
        <w:t>超充站1000座</w:t>
      </w:r>
      <w:proofErr w:type="gramEnd"/>
      <w:r w:rsidRPr="00AE17B1">
        <w:rPr>
          <w:rFonts w:ascii="宋体" w:eastAsia="宋体" w:hAnsi="宋体" w:cs="宋体" w:hint="eastAsia"/>
          <w:color w:val="000000"/>
          <w:kern w:val="0"/>
          <w:szCs w:val="21"/>
        </w:rPr>
        <w:t>，持续开展扬尘专项</w:t>
      </w:r>
      <w:r w:rsidRPr="00AE17B1">
        <w:rPr>
          <w:rFonts w:ascii="宋体" w:eastAsia="宋体" w:hAnsi="宋体" w:cs="宋体" w:hint="eastAsia"/>
          <w:color w:val="000000"/>
          <w:kern w:val="0"/>
          <w:szCs w:val="21"/>
        </w:rPr>
        <w:lastRenderedPageBreak/>
        <w:t>治理百日攻坚行动，基本消除重污染天气。健全农村生活污水收集、处理和运行机制，动态消除黑臭水体和</w:t>
      </w:r>
      <w:proofErr w:type="gramStart"/>
      <w:r w:rsidRPr="00AE17B1">
        <w:rPr>
          <w:rFonts w:ascii="宋体" w:eastAsia="宋体" w:hAnsi="宋体" w:cs="宋体" w:hint="eastAsia"/>
          <w:color w:val="000000"/>
          <w:kern w:val="0"/>
          <w:szCs w:val="21"/>
        </w:rPr>
        <w:t>劣五类</w:t>
      </w:r>
      <w:proofErr w:type="gramEnd"/>
      <w:r w:rsidRPr="00AE17B1">
        <w:rPr>
          <w:rFonts w:ascii="宋体" w:eastAsia="宋体" w:hAnsi="宋体" w:cs="宋体" w:hint="eastAsia"/>
          <w:color w:val="000000"/>
          <w:kern w:val="0"/>
          <w:szCs w:val="21"/>
        </w:rPr>
        <w:t>水体，积极推进幸福河湖建设，加强密云水库流域生态环境保护和治理，打造北运河、凉水河、雁栖湖、金海湖等一批水岸公共空间。强化土壤污染源头防控，保障耕地和重点建设用地安全利用。</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全面推进花园城市建设。实施燕山山地南部生态综合治理和首都西部山水工程，推进国家公园创建和国家植物园体系建设，加快建设南苑森林湿地等大尺度公园。加强道路、河道等线性空间点彩连线，打造市民观城</w:t>
      </w:r>
      <w:proofErr w:type="gramStart"/>
      <w:r w:rsidRPr="00AE17B1">
        <w:rPr>
          <w:rFonts w:ascii="宋体" w:eastAsia="宋体" w:hAnsi="宋体" w:cs="宋体" w:hint="eastAsia"/>
          <w:color w:val="000000"/>
          <w:kern w:val="0"/>
          <w:szCs w:val="21"/>
        </w:rPr>
        <w:t>观景视廊50条</w:t>
      </w:r>
      <w:proofErr w:type="gramEnd"/>
      <w:r w:rsidRPr="00AE17B1">
        <w:rPr>
          <w:rFonts w:ascii="宋体" w:eastAsia="宋体" w:hAnsi="宋体" w:cs="宋体" w:hint="eastAsia"/>
          <w:color w:val="000000"/>
          <w:kern w:val="0"/>
          <w:szCs w:val="21"/>
        </w:rPr>
        <w:t>，</w:t>
      </w:r>
      <w:proofErr w:type="gramStart"/>
      <w:r w:rsidRPr="00AE17B1">
        <w:rPr>
          <w:rFonts w:ascii="宋体" w:eastAsia="宋体" w:hAnsi="宋体" w:cs="宋体" w:hint="eastAsia"/>
          <w:color w:val="000000"/>
          <w:kern w:val="0"/>
          <w:szCs w:val="21"/>
        </w:rPr>
        <w:t>新增联山联</w:t>
      </w:r>
      <w:proofErr w:type="gramEnd"/>
      <w:r w:rsidRPr="00AE17B1">
        <w:rPr>
          <w:rFonts w:ascii="宋体" w:eastAsia="宋体" w:hAnsi="宋体" w:cs="宋体" w:hint="eastAsia"/>
          <w:color w:val="000000"/>
          <w:kern w:val="0"/>
          <w:szCs w:val="21"/>
        </w:rPr>
        <w:t>水</w:t>
      </w:r>
      <w:proofErr w:type="gramStart"/>
      <w:r w:rsidRPr="00AE17B1">
        <w:rPr>
          <w:rFonts w:ascii="宋体" w:eastAsia="宋体" w:hAnsi="宋体" w:cs="宋体" w:hint="eastAsia"/>
          <w:color w:val="000000"/>
          <w:kern w:val="0"/>
          <w:szCs w:val="21"/>
        </w:rPr>
        <w:t>联社区</w:t>
      </w:r>
      <w:proofErr w:type="gramEnd"/>
      <w:r w:rsidRPr="00AE17B1">
        <w:rPr>
          <w:rFonts w:ascii="宋体" w:eastAsia="宋体" w:hAnsi="宋体" w:cs="宋体" w:hint="eastAsia"/>
          <w:color w:val="000000"/>
          <w:kern w:val="0"/>
          <w:szCs w:val="21"/>
        </w:rPr>
        <w:t>的绿道1000公里。基本实现责任规划师、建筑师、园艺师“三师”联动街区层面全覆盖，统筹推进街区片区建设，共建社区微花园50个。推进全域绿化彩化立体化，打造春新彩、夏浓绿、秋斑斓、</w:t>
      </w:r>
      <w:proofErr w:type="gramStart"/>
      <w:r w:rsidRPr="00AE17B1">
        <w:rPr>
          <w:rFonts w:ascii="宋体" w:eastAsia="宋体" w:hAnsi="宋体" w:cs="宋体" w:hint="eastAsia"/>
          <w:color w:val="000000"/>
          <w:kern w:val="0"/>
          <w:szCs w:val="21"/>
        </w:rPr>
        <w:t>冬银墨</w:t>
      </w:r>
      <w:proofErr w:type="gramEnd"/>
      <w:r w:rsidRPr="00AE17B1">
        <w:rPr>
          <w:rFonts w:ascii="宋体" w:eastAsia="宋体" w:hAnsi="宋体" w:cs="宋体" w:hint="eastAsia"/>
          <w:color w:val="000000"/>
          <w:kern w:val="0"/>
          <w:szCs w:val="21"/>
        </w:rPr>
        <w:t>的城市风貌。</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积极打造国际绿色经济标杆城市。加强电力、交通等重点行业绿色转型，推进先进能源、替代蛋白等战略性基础性绿色产业发展，加快国际氢能示范区、能源谷建设。完善新能源调入、消纳和调控措施，外调</w:t>
      </w:r>
      <w:proofErr w:type="gramStart"/>
      <w:r w:rsidRPr="00AE17B1">
        <w:rPr>
          <w:rFonts w:ascii="宋体" w:eastAsia="宋体" w:hAnsi="宋体" w:cs="宋体" w:hint="eastAsia"/>
          <w:color w:val="000000"/>
          <w:kern w:val="0"/>
          <w:szCs w:val="21"/>
        </w:rPr>
        <w:t>绿电规模</w:t>
      </w:r>
      <w:proofErr w:type="gramEnd"/>
      <w:r w:rsidRPr="00AE17B1">
        <w:rPr>
          <w:rFonts w:ascii="宋体" w:eastAsia="宋体" w:hAnsi="宋体" w:cs="宋体" w:hint="eastAsia"/>
          <w:color w:val="000000"/>
          <w:kern w:val="0"/>
          <w:szCs w:val="21"/>
        </w:rPr>
        <w:t>力争达到400亿千瓦时。加快建筑低碳发展，完成3800万平方米建筑智能化供热改造。</w:t>
      </w:r>
      <w:proofErr w:type="gramStart"/>
      <w:r w:rsidRPr="00AE17B1">
        <w:rPr>
          <w:rFonts w:ascii="宋体" w:eastAsia="宋体" w:hAnsi="宋体" w:cs="宋体" w:hint="eastAsia"/>
          <w:color w:val="000000"/>
          <w:kern w:val="0"/>
          <w:szCs w:val="21"/>
        </w:rPr>
        <w:t>完善减碳</w:t>
      </w:r>
      <w:proofErr w:type="gramEnd"/>
      <w:r w:rsidRPr="00AE17B1">
        <w:rPr>
          <w:rFonts w:ascii="宋体" w:eastAsia="宋体" w:hAnsi="宋体" w:cs="宋体" w:hint="eastAsia"/>
          <w:color w:val="000000"/>
          <w:kern w:val="0"/>
          <w:szCs w:val="21"/>
        </w:rPr>
        <w:t>激励约束机制，建立碳足迹管理体系，绿色企业比例达到30%以上，让绿色低碳发展成为全社会共同行动。</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（十一）提高城市本质安全水平，切实维护首都和谐稳定</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坚持未雨绸缪、防控结合，妥善防范化解各种风险挑战，确保首都政治安全、社会安定、人民安宁。</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毫不放松抓好安全生产。全面深化安全生产治本攻坚，健全安全风险评估和隐患闭环整改机制，</w:t>
      </w:r>
      <w:proofErr w:type="gramStart"/>
      <w:r w:rsidRPr="00AE17B1">
        <w:rPr>
          <w:rFonts w:ascii="宋体" w:eastAsia="宋体" w:hAnsi="宋体" w:cs="宋体" w:hint="eastAsia"/>
          <w:color w:val="000000"/>
          <w:kern w:val="0"/>
          <w:szCs w:val="21"/>
        </w:rPr>
        <w:t>完善企</w:t>
      </w:r>
      <w:proofErr w:type="gramEnd"/>
      <w:r w:rsidRPr="00AE17B1">
        <w:rPr>
          <w:rFonts w:ascii="宋体" w:eastAsia="宋体" w:hAnsi="宋体" w:cs="宋体" w:hint="eastAsia"/>
          <w:color w:val="000000"/>
          <w:kern w:val="0"/>
          <w:szCs w:val="21"/>
        </w:rPr>
        <w:t>安安系统功能，提升问题排查整治质效，推动重大事故隐患动态清零。全力防范应对各类火灾风险，深化电动自行车等重点</w:t>
      </w:r>
      <w:proofErr w:type="gramStart"/>
      <w:r w:rsidRPr="00AE17B1">
        <w:rPr>
          <w:rFonts w:ascii="宋体" w:eastAsia="宋体" w:hAnsi="宋体" w:cs="宋体" w:hint="eastAsia"/>
          <w:color w:val="000000"/>
          <w:kern w:val="0"/>
          <w:szCs w:val="21"/>
        </w:rPr>
        <w:t>领域消防</w:t>
      </w:r>
      <w:proofErr w:type="gramEnd"/>
      <w:r w:rsidRPr="00AE17B1">
        <w:rPr>
          <w:rFonts w:ascii="宋体" w:eastAsia="宋体" w:hAnsi="宋体" w:cs="宋体" w:hint="eastAsia"/>
          <w:color w:val="000000"/>
          <w:kern w:val="0"/>
          <w:szCs w:val="21"/>
        </w:rPr>
        <w:t>安全专项整治，排查治理人员密集场所、“九小场所”等火灾隐患，加强基层消防设施配备，关口前移强化森林防灭火。细化实化安全生产责任体系，强化基层应急基础和力量，坚决防范遏制重特大和有社会影响的事故发生。</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深化城市韧性提升行动。建立健全首都韧性城市规划及标准体系，推进新型城市基础设施建设，完善城市运行感知、监测、预警体系，增强极端天气应对和自适应、快速恢复能力。</w:t>
      </w:r>
      <w:proofErr w:type="gramStart"/>
      <w:r w:rsidRPr="00AE17B1">
        <w:rPr>
          <w:rFonts w:ascii="宋体" w:eastAsia="宋体" w:hAnsi="宋体" w:cs="宋体" w:hint="eastAsia"/>
          <w:color w:val="000000"/>
          <w:kern w:val="0"/>
          <w:szCs w:val="21"/>
        </w:rPr>
        <w:t>保障水</w:t>
      </w:r>
      <w:proofErr w:type="gramEnd"/>
      <w:r w:rsidRPr="00AE17B1">
        <w:rPr>
          <w:rFonts w:ascii="宋体" w:eastAsia="宋体" w:hAnsi="宋体" w:cs="宋体" w:hint="eastAsia"/>
          <w:color w:val="000000"/>
          <w:kern w:val="0"/>
          <w:szCs w:val="21"/>
        </w:rPr>
        <w:t>电气热等城市生命线安全运行，改造老旧管线1000公里。扎实推进灾后恢复重建，推动永定河水库等防洪控制性工程规划建设，完成15处积水点治理，建成</w:t>
      </w:r>
      <w:proofErr w:type="gramStart"/>
      <w:r w:rsidRPr="00AE17B1">
        <w:rPr>
          <w:rFonts w:ascii="宋体" w:eastAsia="宋体" w:hAnsi="宋体" w:cs="宋体" w:hint="eastAsia"/>
          <w:color w:val="000000"/>
          <w:kern w:val="0"/>
          <w:szCs w:val="21"/>
        </w:rPr>
        <w:t>一批平急两用</w:t>
      </w:r>
      <w:proofErr w:type="gramEnd"/>
      <w:r w:rsidRPr="00AE17B1">
        <w:rPr>
          <w:rFonts w:ascii="宋体" w:eastAsia="宋体" w:hAnsi="宋体" w:cs="宋体" w:hint="eastAsia"/>
          <w:color w:val="000000"/>
          <w:kern w:val="0"/>
          <w:szCs w:val="21"/>
        </w:rPr>
        <w:t>公共基础设施。</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构建大平安工作格局。坚决维护首都政治安全，持续做好重要地区、重要活动安全防范，守牢意识形态主阵地。稳妥处置重点领域、重点企业风险，深化打击非法集资专项行动，守住不发生系统性金融风险底线。坚持和发展新时代“枫桥经验”，深化信访工作法治化，全面排查化解矛盾纠纷。完善社会治安整体防控体系，打击治理电信网络诈骗等突出违法犯罪，深化平安校园、平安医院建设，有效防范应对社会安全事件。加强食品药品安全突出问题治理，强化校园餐安全管理，守护好群众舌尖上的安全。</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全力支持国防和军队现代化建设，完善国防动员体系，优化人民防空防护格局，加强军</w:t>
      </w:r>
      <w:r w:rsidRPr="00AE17B1">
        <w:rPr>
          <w:rFonts w:ascii="宋体" w:eastAsia="宋体" w:hAnsi="宋体" w:cs="宋体" w:hint="eastAsia"/>
          <w:color w:val="000000"/>
          <w:kern w:val="0"/>
          <w:szCs w:val="21"/>
        </w:rPr>
        <w:lastRenderedPageBreak/>
        <w:t>人军属服务保障，健全退役军人服务保障体系，积极推进双拥创建，推动军民融合创新发展。铸牢中华民族共同体意识，系统推进我国宗教中国化。</w:t>
      </w:r>
    </w:p>
    <w:p w:rsidR="00AE17B1" w:rsidRPr="00AE17B1" w:rsidRDefault="00AE17B1" w:rsidP="00AE17B1">
      <w:pPr>
        <w:spacing w:line="480" w:lineRule="auto"/>
        <w:rPr>
          <w:rFonts w:ascii="宋体" w:eastAsia="宋体" w:hAnsi="宋体" w:cs="宋体" w:hint="eastAsia"/>
          <w:color w:val="000000"/>
          <w:kern w:val="0"/>
          <w:szCs w:val="21"/>
        </w:rPr>
      </w:pPr>
    </w:p>
    <w:p w:rsidR="00AE17B1" w:rsidRPr="00AE17B1" w:rsidRDefault="00AE17B1" w:rsidP="00AE17B1">
      <w:pPr>
        <w:spacing w:line="480" w:lineRule="auto"/>
        <w:rPr>
          <w:rFonts w:ascii="宋体" w:eastAsia="宋体" w:hAnsi="宋体" w:cs="宋体" w:hint="eastAsia"/>
          <w:color w:val="000000"/>
          <w:kern w:val="0"/>
          <w:szCs w:val="21"/>
        </w:rPr>
      </w:pPr>
      <w:r w:rsidRPr="00AE17B1">
        <w:rPr>
          <w:rFonts w:ascii="宋体" w:eastAsia="宋体" w:hAnsi="宋体" w:cs="宋体" w:hint="eastAsia"/>
          <w:color w:val="000000"/>
          <w:kern w:val="0"/>
          <w:szCs w:val="21"/>
        </w:rPr>
        <w:t xml:space="preserve">　　各位代表！完成好2025年各项工作任务，我们必须持之以恒加强政府自身建设，不断提高政府治理效能。要强化政治引领。牢记“看北京首先要从政治上看”，更加深刻领悟“两个确立”的决定性意义，增强“四个意识”、坚定“四个自信”、做到“两个维护”，始终在思想上政治上行动上同以习近平同志为核心的党中央保持高度一致。要坚持依法行政。认真接受市人大及其常委会监督，自觉接受市政协民主监督，办好市人大代表议案建议和市政协提案，推动城市副中心建设、养老服务等领域立法，积极参与全国法治政府建设示范创建活动，完成提升行政执法质量三年行动计划任务。要提高履职效能。坚持和发扬“四下基层”优良作风，脚踏实地为民办实事。坚持政府过紧日子，持续压减一般性支出和非紧急非刚性支出，坚决遏制新增隐性债务。坚决纠治形式主义、官僚主义，统筹做好基层减负与赋能增效。落实提升党员干部干事创业精气神的若干措施，激励干部实干担当。切实抓好“十四五”规划目标任务收官，集合各方智慧高质量编制“十五五”规划。要加强廉政建设。认真贯彻二十届中央纪委四次全会精神，深入落实中央八项规定及其实施细则精神和市委贯彻落实办法。更好发挥司法监督、审计监督、统计监督、财会监督职能作用，进一步加强领导干部经济责任审计和自然资源资产离任审计。深化权力集中、资金密集、资源富集领域廉政风险防控，持续整治群众身边的不正之风和腐败问题，以更高标准建设北京廉洁工程，不断巩固风清气正的政治生态。</w:t>
      </w:r>
    </w:p>
    <w:p w:rsidR="00AE17B1" w:rsidRPr="00AE17B1" w:rsidRDefault="00AE17B1" w:rsidP="00AE17B1">
      <w:pPr>
        <w:spacing w:line="480" w:lineRule="auto"/>
        <w:rPr>
          <w:rFonts w:ascii="宋体" w:eastAsia="宋体" w:hAnsi="宋体" w:cs="宋体" w:hint="eastAsia"/>
          <w:color w:val="000000"/>
          <w:kern w:val="0"/>
          <w:szCs w:val="21"/>
        </w:rPr>
      </w:pPr>
    </w:p>
    <w:p w:rsidR="00F9721B" w:rsidRPr="00F9721B" w:rsidRDefault="00AE17B1" w:rsidP="00AE17B1">
      <w:pPr>
        <w:spacing w:line="480" w:lineRule="auto"/>
        <w:rPr>
          <w:rFonts w:ascii="宋体" w:eastAsia="宋体" w:hAnsi="宋体" w:hint="eastAsia"/>
          <w:szCs w:val="21"/>
        </w:rPr>
      </w:pPr>
      <w:r w:rsidRPr="00AE17B1">
        <w:rPr>
          <w:rFonts w:ascii="宋体" w:eastAsia="宋体" w:hAnsi="宋体" w:cs="宋体" w:hint="eastAsia"/>
          <w:color w:val="000000"/>
          <w:kern w:val="0"/>
          <w:szCs w:val="21"/>
        </w:rPr>
        <w:t xml:space="preserve">　　各位代表！征程万里阔，奋斗正当时。让我们更加紧密地团结在以习近平同志为核心的党中央周围，以习近平新时代中国特色社会主义思想为指导，锐意进取、真抓实干，不断开</w:t>
      </w:r>
      <w:r w:rsidRPr="00AE17B1">
        <w:rPr>
          <w:rFonts w:ascii="宋体" w:eastAsia="宋体" w:hAnsi="宋体" w:cs="宋体" w:hint="eastAsia"/>
          <w:color w:val="000000"/>
          <w:kern w:val="0"/>
          <w:szCs w:val="21"/>
        </w:rPr>
        <w:lastRenderedPageBreak/>
        <w:t>创首都改革发展新局面，奋力谱写中国式现代化的北京篇章！</w:t>
      </w:r>
    </w:p>
    <w:sectPr w:rsidR="00F9721B" w:rsidRPr="00F97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3"/>
    <w:rsid w:val="00096F4F"/>
    <w:rsid w:val="00160AAD"/>
    <w:rsid w:val="001D511B"/>
    <w:rsid w:val="001E7A13"/>
    <w:rsid w:val="002370F6"/>
    <w:rsid w:val="0031632B"/>
    <w:rsid w:val="004F6C5A"/>
    <w:rsid w:val="00652235"/>
    <w:rsid w:val="00724042"/>
    <w:rsid w:val="0077237A"/>
    <w:rsid w:val="00795473"/>
    <w:rsid w:val="007F5459"/>
    <w:rsid w:val="00944992"/>
    <w:rsid w:val="00990C1E"/>
    <w:rsid w:val="00AD0653"/>
    <w:rsid w:val="00AE17B1"/>
    <w:rsid w:val="00B10D03"/>
    <w:rsid w:val="00B25A94"/>
    <w:rsid w:val="00C21142"/>
    <w:rsid w:val="00C34C42"/>
    <w:rsid w:val="00C666BD"/>
    <w:rsid w:val="00CF5B52"/>
    <w:rsid w:val="00E31891"/>
    <w:rsid w:val="00F9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856B"/>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96F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142"/>
    <w:rPr>
      <w:b/>
      <w:bCs/>
    </w:rPr>
  </w:style>
  <w:style w:type="character" w:customStyle="1" w:styleId="10">
    <w:name w:val="标题 1 字符"/>
    <w:basedOn w:val="a0"/>
    <w:link w:val="1"/>
    <w:uiPriority w:val="9"/>
    <w:rsid w:val="00096F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88805">
      <w:bodyDiv w:val="1"/>
      <w:marLeft w:val="0"/>
      <w:marRight w:val="0"/>
      <w:marTop w:val="0"/>
      <w:marBottom w:val="0"/>
      <w:divBdr>
        <w:top w:val="none" w:sz="0" w:space="0" w:color="auto"/>
        <w:left w:val="none" w:sz="0" w:space="0" w:color="auto"/>
        <w:bottom w:val="none" w:sz="0" w:space="0" w:color="auto"/>
        <w:right w:val="none" w:sz="0" w:space="0" w:color="auto"/>
      </w:divBdr>
    </w:div>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1284338358">
      <w:bodyDiv w:val="1"/>
      <w:marLeft w:val="0"/>
      <w:marRight w:val="0"/>
      <w:marTop w:val="0"/>
      <w:marBottom w:val="0"/>
      <w:divBdr>
        <w:top w:val="none" w:sz="0" w:space="0" w:color="auto"/>
        <w:left w:val="none" w:sz="0" w:space="0" w:color="auto"/>
        <w:bottom w:val="none" w:sz="0" w:space="0" w:color="auto"/>
        <w:right w:val="none" w:sz="0" w:space="0" w:color="auto"/>
      </w:divBdr>
    </w:div>
    <w:div w:id="1402412996">
      <w:bodyDiv w:val="1"/>
      <w:marLeft w:val="0"/>
      <w:marRight w:val="0"/>
      <w:marTop w:val="0"/>
      <w:marBottom w:val="0"/>
      <w:divBdr>
        <w:top w:val="none" w:sz="0" w:space="0" w:color="auto"/>
        <w:left w:val="none" w:sz="0" w:space="0" w:color="auto"/>
        <w:bottom w:val="none" w:sz="0" w:space="0" w:color="auto"/>
        <w:right w:val="none" w:sz="0" w:space="0" w:color="auto"/>
      </w:divBdr>
    </w:div>
    <w:div w:id="1540118750">
      <w:bodyDiv w:val="1"/>
      <w:marLeft w:val="0"/>
      <w:marRight w:val="0"/>
      <w:marTop w:val="0"/>
      <w:marBottom w:val="0"/>
      <w:divBdr>
        <w:top w:val="none" w:sz="0" w:space="0" w:color="auto"/>
        <w:left w:val="none" w:sz="0" w:space="0" w:color="auto"/>
        <w:bottom w:val="none" w:sz="0" w:space="0" w:color="auto"/>
        <w:right w:val="none" w:sz="0" w:space="0" w:color="auto"/>
      </w:divBdr>
    </w:div>
    <w:div w:id="1691032165">
      <w:bodyDiv w:val="1"/>
      <w:marLeft w:val="0"/>
      <w:marRight w:val="0"/>
      <w:marTop w:val="0"/>
      <w:marBottom w:val="0"/>
      <w:divBdr>
        <w:top w:val="none" w:sz="0" w:space="0" w:color="auto"/>
        <w:left w:val="none" w:sz="0" w:space="0" w:color="auto"/>
        <w:bottom w:val="none" w:sz="0" w:space="0" w:color="auto"/>
        <w:right w:val="none" w:sz="0" w:space="0" w:color="auto"/>
      </w:divBdr>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2487</Words>
  <Characters>14181</Characters>
  <Application>Microsoft Office Word</Application>
  <DocSecurity>0</DocSecurity>
  <Lines>118</Lines>
  <Paragraphs>33</Paragraphs>
  <ScaleCrop>false</ScaleCrop>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20</cp:revision>
  <dcterms:created xsi:type="dcterms:W3CDTF">2024-02-01T06:14:00Z</dcterms:created>
  <dcterms:modified xsi:type="dcterms:W3CDTF">2025-01-21T07:21:00Z</dcterms:modified>
</cp:coreProperties>
</file>