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F4F" w:rsidRPr="00F9721B" w:rsidRDefault="00F9721B" w:rsidP="00B10D03">
      <w:pPr>
        <w:spacing w:line="480" w:lineRule="auto"/>
        <w:jc w:val="center"/>
        <w:rPr>
          <w:rFonts w:ascii="宋体" w:eastAsia="宋体" w:hAnsi="宋体" w:hint="eastAsia"/>
          <w:b/>
          <w:bCs/>
          <w:color w:val="000000"/>
          <w:szCs w:val="21"/>
          <w:shd w:val="clear" w:color="auto" w:fill="FFFFFF"/>
        </w:rPr>
      </w:pPr>
      <w:r w:rsidRPr="00F9721B">
        <w:rPr>
          <w:rFonts w:ascii="宋体" w:eastAsia="宋体" w:hAnsi="宋体"/>
          <w:b/>
          <w:bCs/>
          <w:color w:val="000000"/>
          <w:sz w:val="44"/>
          <w:szCs w:val="21"/>
          <w:shd w:val="clear" w:color="auto" w:fill="FFFFFF"/>
        </w:rPr>
        <w:t>202</w:t>
      </w:r>
      <w:r w:rsidR="00CF5B52">
        <w:rPr>
          <w:rFonts w:ascii="宋体" w:eastAsia="宋体" w:hAnsi="宋体" w:hint="eastAsia"/>
          <w:b/>
          <w:bCs/>
          <w:color w:val="000000"/>
          <w:sz w:val="44"/>
          <w:szCs w:val="21"/>
          <w:shd w:val="clear" w:color="auto" w:fill="FFFFFF"/>
        </w:rPr>
        <w:t>5</w:t>
      </w:r>
      <w:r w:rsidRPr="00F9721B">
        <w:rPr>
          <w:rFonts w:ascii="宋体" w:eastAsia="宋体" w:hAnsi="宋体"/>
          <w:b/>
          <w:bCs/>
          <w:color w:val="000000"/>
          <w:sz w:val="44"/>
          <w:szCs w:val="21"/>
          <w:shd w:val="clear" w:color="auto" w:fill="FFFFFF"/>
        </w:rPr>
        <w:t>年</w:t>
      </w:r>
      <w:r w:rsidR="00016BD8">
        <w:rPr>
          <w:rFonts w:ascii="宋体" w:eastAsia="宋体" w:hAnsi="宋体" w:hint="eastAsia"/>
          <w:b/>
          <w:bCs/>
          <w:color w:val="000000"/>
          <w:sz w:val="44"/>
          <w:szCs w:val="21"/>
          <w:shd w:val="clear" w:color="auto" w:fill="FFFFFF"/>
        </w:rPr>
        <w:t>上海</w:t>
      </w:r>
      <w:r w:rsidR="00CF5B52">
        <w:rPr>
          <w:rFonts w:ascii="宋体" w:eastAsia="宋体" w:hAnsi="宋体" w:hint="eastAsia"/>
          <w:b/>
          <w:bCs/>
          <w:color w:val="000000"/>
          <w:sz w:val="44"/>
          <w:szCs w:val="21"/>
          <w:shd w:val="clear" w:color="auto" w:fill="FFFFFF"/>
        </w:rPr>
        <w:t>市</w:t>
      </w:r>
      <w:r w:rsidRPr="00F9721B">
        <w:rPr>
          <w:rFonts w:ascii="宋体" w:eastAsia="宋体" w:hAnsi="宋体"/>
          <w:b/>
          <w:bCs/>
          <w:color w:val="000000"/>
          <w:sz w:val="44"/>
          <w:szCs w:val="21"/>
          <w:shd w:val="clear" w:color="auto" w:fill="FFFFFF"/>
        </w:rPr>
        <w:t>政府工作报告</w:t>
      </w:r>
      <w:r w:rsidRPr="00F9721B">
        <w:rPr>
          <w:rFonts w:ascii="宋体" w:eastAsia="宋体" w:hAnsi="宋体"/>
          <w:b/>
          <w:bCs/>
          <w:color w:val="000000"/>
          <w:szCs w:val="21"/>
        </w:rPr>
        <w:br/>
      </w:r>
      <w:r w:rsidRPr="00F9721B">
        <w:rPr>
          <w:rFonts w:ascii="宋体" w:eastAsia="宋体" w:hAnsi="宋体"/>
          <w:b/>
          <w:bCs/>
          <w:color w:val="000000"/>
          <w:szCs w:val="21"/>
          <w:shd w:val="clear" w:color="auto" w:fill="FFFFFF"/>
        </w:rPr>
        <w:t>——</w:t>
      </w:r>
      <w:r w:rsidR="00F60A38" w:rsidRPr="00F60A38">
        <w:rPr>
          <w:rFonts w:ascii="宋体" w:eastAsia="宋体" w:hAnsi="宋体" w:hint="eastAsia"/>
          <w:b/>
          <w:bCs/>
          <w:color w:val="000000"/>
          <w:szCs w:val="21"/>
          <w:shd w:val="clear" w:color="auto" w:fill="FFFFFF"/>
        </w:rPr>
        <w:t>2025年1月15日在上海市第十六届人民代表大会第三次会议上</w:t>
      </w:r>
    </w:p>
    <w:p w:rsidR="00F9721B" w:rsidRPr="00F9721B" w:rsidRDefault="00521A73" w:rsidP="00B10D03">
      <w:pPr>
        <w:widowControl/>
        <w:shd w:val="clear" w:color="auto" w:fill="FFFFFF"/>
        <w:spacing w:before="240" w:after="240" w:line="480" w:lineRule="auto"/>
        <w:jc w:val="center"/>
        <w:rPr>
          <w:rFonts w:ascii="宋体" w:eastAsia="宋体" w:hAnsi="宋体" w:cs="宋体" w:hint="eastAsia"/>
          <w:color w:val="000000"/>
          <w:kern w:val="0"/>
          <w:szCs w:val="21"/>
        </w:rPr>
      </w:pPr>
      <w:r w:rsidRPr="00521A73">
        <w:rPr>
          <w:rFonts w:ascii="宋体" w:eastAsia="宋体" w:hAnsi="宋体" w:cs="宋体" w:hint="eastAsia"/>
          <w:color w:val="000000"/>
          <w:kern w:val="0"/>
          <w:szCs w:val="21"/>
        </w:rPr>
        <w:t>上海市市长 龚正</w:t>
      </w:r>
    </w:p>
    <w:p w:rsidR="006D4089" w:rsidRPr="006D4089" w:rsidRDefault="006D4089" w:rsidP="006D4089">
      <w:pPr>
        <w:spacing w:line="480" w:lineRule="auto"/>
        <w:rPr>
          <w:rFonts w:ascii="宋体" w:eastAsia="宋体" w:hAnsi="宋体"/>
          <w:szCs w:val="21"/>
        </w:rPr>
      </w:pPr>
      <w:r w:rsidRPr="006D4089">
        <w:rPr>
          <w:rFonts w:ascii="宋体" w:eastAsia="宋体" w:hAnsi="宋体" w:hint="eastAsia"/>
          <w:szCs w:val="21"/>
        </w:rPr>
        <w:t>各位代表：</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现在，我代表上海市人民政府，向大会报告工作，请</w:t>
      </w:r>
      <w:proofErr w:type="gramStart"/>
      <w:r w:rsidRPr="006D4089">
        <w:rPr>
          <w:rFonts w:ascii="宋体" w:eastAsia="宋体" w:hAnsi="宋体" w:hint="eastAsia"/>
          <w:szCs w:val="21"/>
        </w:rPr>
        <w:t>予审</w:t>
      </w:r>
      <w:proofErr w:type="gramEnd"/>
      <w:r w:rsidRPr="006D4089">
        <w:rPr>
          <w:rFonts w:ascii="宋体" w:eastAsia="宋体" w:hAnsi="宋体" w:hint="eastAsia"/>
          <w:szCs w:val="21"/>
        </w:rPr>
        <w:t>议。请各位政协委员和其他列席人员提出意见。</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一、2024年工作回顾</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过去一年，我们坚持以习近平新时代中国特色社会主义思想为指导，全面贯彻落实党的二十大和二十届二中、三中全会精神，深入学习贯彻习近平总书记考察上海重要讲话精神，坚决贯彻落实党中央、国务院的决策部署，在中共上海市委的坚强领导下，坚持稳中求进工作总基调，围绕推动高质量发展首要任务和构建新发展格局战略任务，加快建设“五个中心”，进一步全面深化改革，以实干实绩庆祝中华人民共和国成立75周年，完成了市十六届人大二次会议确定的主要目标任务。</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一年来，全市经济社会发展总体平稳、稳中有进。一是经济运行回升向好。全市生产总值增长5%，城市经济规模进入了5</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以上的新阶段。地方一般公共预算收入达到8374.2亿元、增长0.7%，居民消费价格与上年基本持平，城镇调查失业率平均为4.2%。二是新动能培育壮大。全社会研发经费支出相当于全市生产总值的比例达到4.4%左右，每万人口高价值发明专利拥有量提高到57.9件。集成电路、生物医药、人工智能三大先导产业规模达到1.8</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元。三是改革开放红利持续释放。外贸进出口总额达到4.27</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元、再创历史新高，实际使用外资175亿美元左右、约合1243亿元人民币。跨国公司地区总部、外资研发中心</w:t>
      </w:r>
      <w:proofErr w:type="gramStart"/>
      <w:r w:rsidRPr="006D4089">
        <w:rPr>
          <w:rFonts w:ascii="宋体" w:eastAsia="宋体" w:hAnsi="宋体" w:hint="eastAsia"/>
          <w:szCs w:val="21"/>
        </w:rPr>
        <w:t>分别新</w:t>
      </w:r>
      <w:proofErr w:type="gramEnd"/>
      <w:r w:rsidRPr="006D4089">
        <w:rPr>
          <w:rFonts w:ascii="宋体" w:eastAsia="宋体" w:hAnsi="宋体" w:hint="eastAsia"/>
          <w:szCs w:val="21"/>
        </w:rPr>
        <w:t>认定60家和30家，累计分别达到1016家和591家。金融市场交易总额达到</w:t>
      </w:r>
      <w:r w:rsidRPr="006D4089">
        <w:rPr>
          <w:rFonts w:ascii="宋体" w:eastAsia="宋体" w:hAnsi="宋体" w:hint="eastAsia"/>
          <w:szCs w:val="21"/>
        </w:rPr>
        <w:lastRenderedPageBreak/>
        <w:t>3650</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元、增长8.2%。四是人民生活水平稳步提高。居民人均可支配收入达到8.8万元、增长4.2%。环境空气质量优良率达到88.5%、提高0.8个百分点，新增公园141座、累计达到973座，为“十四五”</w:t>
      </w:r>
      <w:proofErr w:type="gramStart"/>
      <w:r w:rsidRPr="006D4089">
        <w:rPr>
          <w:rFonts w:ascii="宋体" w:eastAsia="宋体" w:hAnsi="宋体" w:hint="eastAsia"/>
          <w:szCs w:val="21"/>
        </w:rPr>
        <w:t>末建成</w:t>
      </w:r>
      <w:proofErr w:type="gramEnd"/>
      <w:r w:rsidRPr="006D4089">
        <w:rPr>
          <w:rFonts w:ascii="宋体" w:eastAsia="宋体" w:hAnsi="宋体" w:hint="eastAsia"/>
          <w:szCs w:val="21"/>
        </w:rPr>
        <w:t>千座公园城市打下扎实基础。</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过去一年，我们主要做了以下工作。</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（一）奋力落实“五个中心”建设重要使命，城市核心功能进一步强化</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国际经济中心建设，产业体系现代化水平持续提升。重点围绕发展新质生产力，制定实施推进新型工业化“五大行动”，全力落实三大先导产业新一轮“上海方案”，出台实施区块链、低空经济、大飞机、新型储能、新材料、超高清、核电等产业支持政策，打造28个未来产业试验场。启动运行总规模1000亿元的三大先导产业</w:t>
      </w:r>
      <w:proofErr w:type="gramStart"/>
      <w:r w:rsidRPr="006D4089">
        <w:rPr>
          <w:rFonts w:ascii="宋体" w:eastAsia="宋体" w:hAnsi="宋体" w:hint="eastAsia"/>
          <w:szCs w:val="21"/>
        </w:rPr>
        <w:t>母基金</w:t>
      </w:r>
      <w:proofErr w:type="gramEnd"/>
      <w:r w:rsidRPr="006D4089">
        <w:rPr>
          <w:rFonts w:ascii="宋体" w:eastAsia="宋体" w:hAnsi="宋体" w:hint="eastAsia"/>
          <w:szCs w:val="21"/>
        </w:rPr>
        <w:t>和未来产业基金，引导金融资本投早、投小、投长期、</w:t>
      </w:r>
      <w:proofErr w:type="gramStart"/>
      <w:r w:rsidRPr="006D4089">
        <w:rPr>
          <w:rFonts w:ascii="宋体" w:eastAsia="宋体" w:hAnsi="宋体" w:hint="eastAsia"/>
          <w:szCs w:val="21"/>
        </w:rPr>
        <w:t>投硬科技</w:t>
      </w:r>
      <w:proofErr w:type="gramEnd"/>
      <w:r w:rsidRPr="006D4089">
        <w:rPr>
          <w:rFonts w:ascii="宋体" w:eastAsia="宋体" w:hAnsi="宋体" w:hint="eastAsia"/>
          <w:szCs w:val="21"/>
        </w:rPr>
        <w:t>。推进工业领域大规模设备更新和创新产品扩大应用，开工建设10亿元以上重大产业项目26个。推动工业服务业赋能产业升级，制定出台科技服务业发展政策。深入推进产业用地“两评估、</w:t>
      </w:r>
      <w:proofErr w:type="gramStart"/>
      <w:r w:rsidRPr="006D4089">
        <w:rPr>
          <w:rFonts w:ascii="宋体" w:eastAsia="宋体" w:hAnsi="宋体" w:hint="eastAsia"/>
          <w:szCs w:val="21"/>
        </w:rPr>
        <w:t>一</w:t>
      </w:r>
      <w:proofErr w:type="gramEnd"/>
      <w:r w:rsidRPr="006D4089">
        <w:rPr>
          <w:rFonts w:ascii="宋体" w:eastAsia="宋体" w:hAnsi="宋体" w:hint="eastAsia"/>
          <w:szCs w:val="21"/>
        </w:rPr>
        <w:t>清单、</w:t>
      </w:r>
      <w:proofErr w:type="gramStart"/>
      <w:r w:rsidRPr="006D4089">
        <w:rPr>
          <w:rFonts w:ascii="宋体" w:eastAsia="宋体" w:hAnsi="宋体" w:hint="eastAsia"/>
          <w:szCs w:val="21"/>
        </w:rPr>
        <w:t>一</w:t>
      </w:r>
      <w:proofErr w:type="gramEnd"/>
      <w:r w:rsidRPr="006D4089">
        <w:rPr>
          <w:rFonts w:ascii="宋体" w:eastAsia="宋体" w:hAnsi="宋体" w:hint="eastAsia"/>
          <w:szCs w:val="21"/>
        </w:rPr>
        <w:t>盘活”行动，盘活处置低效产业用地45平方公里，实施“工业上楼”项目151个，打造智</w:t>
      </w:r>
      <w:proofErr w:type="gramStart"/>
      <w:r w:rsidRPr="006D4089">
        <w:rPr>
          <w:rFonts w:ascii="宋体" w:eastAsia="宋体" w:hAnsi="宋体" w:hint="eastAsia"/>
          <w:szCs w:val="21"/>
        </w:rPr>
        <w:t>造空间</w:t>
      </w:r>
      <w:proofErr w:type="gramEnd"/>
      <w:r w:rsidRPr="006D4089">
        <w:rPr>
          <w:rFonts w:ascii="宋体" w:eastAsia="宋体" w:hAnsi="宋体" w:hint="eastAsia"/>
          <w:szCs w:val="21"/>
        </w:rPr>
        <w:t>1015万平方米。</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加快国际金融中心建设，金融“四个体系”持续完善。配合中央金融管理部门发布“科创板八条”，实施“浦江之光”行动升级版，上海国际再保险登记交易中心成立，</w:t>
      </w:r>
      <w:proofErr w:type="gramStart"/>
      <w:r w:rsidRPr="006D4089">
        <w:rPr>
          <w:rFonts w:ascii="宋体" w:eastAsia="宋体" w:hAnsi="宋体" w:hint="eastAsia"/>
          <w:szCs w:val="21"/>
        </w:rPr>
        <w:t>股交中心</w:t>
      </w:r>
      <w:proofErr w:type="gramEnd"/>
      <w:r w:rsidRPr="006D4089">
        <w:rPr>
          <w:rFonts w:ascii="宋体" w:eastAsia="宋体" w:hAnsi="宋体" w:hint="eastAsia"/>
          <w:szCs w:val="21"/>
        </w:rPr>
        <w:t>专精特新专板开板运营。吸引各类金融机构在沪展业兴业，持牌金融机构增加到1782家，国际货币基金组织上海区域中心落地。提升金融产品和服务多样化、专业化水平，上海期货交易所铅、镍、锡和氧化铝期权实现上市，天使投资、风险投资、私</w:t>
      </w:r>
      <w:proofErr w:type="gramStart"/>
      <w:r w:rsidRPr="006D4089">
        <w:rPr>
          <w:rFonts w:ascii="宋体" w:eastAsia="宋体" w:hAnsi="宋体" w:hint="eastAsia"/>
          <w:szCs w:val="21"/>
        </w:rPr>
        <w:t>募股权投资</w:t>
      </w:r>
      <w:proofErr w:type="gramEnd"/>
      <w:r w:rsidRPr="006D4089">
        <w:rPr>
          <w:rFonts w:ascii="宋体" w:eastAsia="宋体" w:hAnsi="宋体" w:hint="eastAsia"/>
          <w:szCs w:val="21"/>
        </w:rPr>
        <w:t>稳健发展，绿色金融服务平台上线运行，普惠小</w:t>
      </w:r>
      <w:proofErr w:type="gramStart"/>
      <w:r w:rsidRPr="006D4089">
        <w:rPr>
          <w:rFonts w:ascii="宋体" w:eastAsia="宋体" w:hAnsi="宋体" w:hint="eastAsia"/>
          <w:szCs w:val="21"/>
        </w:rPr>
        <w:t>微贷款</w:t>
      </w:r>
      <w:proofErr w:type="gramEnd"/>
      <w:r w:rsidRPr="006D4089">
        <w:rPr>
          <w:rFonts w:ascii="宋体" w:eastAsia="宋体" w:hAnsi="宋体" w:hint="eastAsia"/>
          <w:szCs w:val="21"/>
        </w:rPr>
        <w:t>余额达到1.3</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元、增长15%。</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国际贸易中心建设，链接全球能力深化拓展。第七届中国国际进口博览会圆满成功举办，按一年计意向成交金额800.1亿美元、增长2%，上线“365展贸网”，举办92场上海会议活动，积极促进展品变商品、展商变投资商。东方枢纽国际商务合作区总体方案获批实</w:t>
      </w:r>
      <w:r w:rsidRPr="006D4089">
        <w:rPr>
          <w:rFonts w:ascii="宋体" w:eastAsia="宋体" w:hAnsi="宋体" w:hint="eastAsia"/>
          <w:szCs w:val="21"/>
        </w:rPr>
        <w:lastRenderedPageBreak/>
        <w:t>施、功能性项目开工建设，运营体制机制和海关监管办法等制度框架基本形成。深入创建全国首个“丝路电商”合作先行区，数字身份和电子认证跨境互操作等开展试点。虹桥国际中央商务区建设国际贸易中心新平台政策措施制定实施。“经认证的经营者”（AEO）达到558家。再制造产品进口目录扩展到24个，全国首家二手汽车保税维修规模化运作、首例海关特殊监管区外</w:t>
      </w:r>
      <w:proofErr w:type="gramStart"/>
      <w:r w:rsidRPr="006D4089">
        <w:rPr>
          <w:rFonts w:ascii="宋体" w:eastAsia="宋体" w:hAnsi="宋体" w:hint="eastAsia"/>
          <w:szCs w:val="21"/>
        </w:rPr>
        <w:t>保税再</w:t>
      </w:r>
      <w:proofErr w:type="gramEnd"/>
      <w:r w:rsidRPr="006D4089">
        <w:rPr>
          <w:rFonts w:ascii="宋体" w:eastAsia="宋体" w:hAnsi="宋体" w:hint="eastAsia"/>
          <w:szCs w:val="21"/>
        </w:rPr>
        <w:t>制造业务等试点落地，跨境电商企业货物便利</w:t>
      </w:r>
      <w:proofErr w:type="gramStart"/>
      <w:r w:rsidRPr="006D4089">
        <w:rPr>
          <w:rFonts w:ascii="宋体" w:eastAsia="宋体" w:hAnsi="宋体" w:hint="eastAsia"/>
          <w:szCs w:val="21"/>
        </w:rPr>
        <w:t>化运输</w:t>
      </w:r>
      <w:proofErr w:type="gramEnd"/>
      <w:r w:rsidRPr="006D4089">
        <w:rPr>
          <w:rFonts w:ascii="宋体" w:eastAsia="宋体" w:hAnsi="宋体" w:hint="eastAsia"/>
          <w:szCs w:val="21"/>
        </w:rPr>
        <w:t>试点加快推进，大宗商品市场清结算等服务功能进一步优化提升。港澳台、外事侨务工作取得新成效。</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国际航运中心建设，航运枢纽功能持续增强。大力发展航运保险、船舶管理等高端航运服务业，全国首例涉外海事临时仲裁在沪裁决。航运贸易数字化平台上线运行，推出电子提单、电子放货等应用场景。完成国内首次绿色甲醇燃料“船到船”同步加注。邮轮经济全产业链发展。</w:t>
      </w:r>
      <w:proofErr w:type="gramStart"/>
      <w:r w:rsidRPr="006D4089">
        <w:rPr>
          <w:rFonts w:ascii="宋体" w:eastAsia="宋体" w:hAnsi="宋体" w:hint="eastAsia"/>
          <w:szCs w:val="21"/>
        </w:rPr>
        <w:t>小洋山</w:t>
      </w:r>
      <w:proofErr w:type="gramEnd"/>
      <w:r w:rsidRPr="006D4089">
        <w:rPr>
          <w:rFonts w:ascii="宋体" w:eastAsia="宋体" w:hAnsi="宋体" w:hint="eastAsia"/>
          <w:szCs w:val="21"/>
        </w:rPr>
        <w:t>北作业区、东方枢纽上海东站、浦东国际</w:t>
      </w:r>
      <w:proofErr w:type="gramStart"/>
      <w:r w:rsidRPr="006D4089">
        <w:rPr>
          <w:rFonts w:ascii="宋体" w:eastAsia="宋体" w:hAnsi="宋体" w:hint="eastAsia"/>
          <w:szCs w:val="21"/>
        </w:rPr>
        <w:t>机场四期等</w:t>
      </w:r>
      <w:proofErr w:type="gramEnd"/>
      <w:r w:rsidRPr="006D4089">
        <w:rPr>
          <w:rFonts w:ascii="宋体" w:eastAsia="宋体" w:hAnsi="宋体" w:hint="eastAsia"/>
          <w:szCs w:val="21"/>
        </w:rPr>
        <w:t>重大项目加快建设，罗</w:t>
      </w:r>
      <w:proofErr w:type="gramStart"/>
      <w:r w:rsidRPr="006D4089">
        <w:rPr>
          <w:rFonts w:ascii="宋体" w:eastAsia="宋体" w:hAnsi="宋体" w:hint="eastAsia"/>
          <w:szCs w:val="21"/>
        </w:rPr>
        <w:t>泾</w:t>
      </w:r>
      <w:proofErr w:type="gramEnd"/>
      <w:r w:rsidRPr="006D4089">
        <w:rPr>
          <w:rFonts w:ascii="宋体" w:eastAsia="宋体" w:hAnsi="宋体" w:hint="eastAsia"/>
          <w:szCs w:val="21"/>
        </w:rPr>
        <w:t>港区改造一期建成投运。上海港集装箱吞吐量达到5150.6万标准箱、连续15年排名世界第一，成为全球首个年吞吐量超过5000万标准箱的世界大港。上海机场航空货邮和旅客吞吐量分别达到420.6万吨、1.25亿人次，排名分别升至世界第二、世界第三。</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加快国际科技创新中心建设，创新</w:t>
      </w:r>
      <w:proofErr w:type="gramStart"/>
      <w:r w:rsidRPr="006D4089">
        <w:rPr>
          <w:rFonts w:ascii="宋体" w:eastAsia="宋体" w:hAnsi="宋体" w:hint="eastAsia"/>
          <w:szCs w:val="21"/>
        </w:rPr>
        <w:t>策源能力</w:t>
      </w:r>
      <w:proofErr w:type="gramEnd"/>
      <w:r w:rsidRPr="006D4089">
        <w:rPr>
          <w:rFonts w:ascii="宋体" w:eastAsia="宋体" w:hAnsi="宋体" w:hint="eastAsia"/>
          <w:szCs w:val="21"/>
        </w:rPr>
        <w:t>实现新突破。发挥在沪国家实验室及基地“总平台、总链长”作用，承担实施一批重大科技专项任务。深化基础研究先行区建设，推动设立尚思自然科学研究院，建立战略科学家主导的管理和选人机制。合成生物学创新中心等新型研发机构成立运行，高效低碳燃气轮机试验装置基本建成。深化科技体制机制改革，科研项目管理机制和科技攻关组织模式进一步优化。实施新一轮科技成果转化行动方案，技术合同成交额达到5200.7亿元、增长7.2%。优化张江高新区、“大零号湾”等载体创新生态，高新技术企业达到2.5万家。开展数据产品知识产权登记存证试点。深入实施高峰人才引育、青年科技人才培养等行动，外籍人才出入境便利化等政策持续完善，人才发展体制机制综合改革加快推进，“一站式”人才综合服务平台优化提升，高水平人才高地建设成效显</w:t>
      </w:r>
      <w:r w:rsidRPr="006D4089">
        <w:rPr>
          <w:rFonts w:ascii="宋体" w:eastAsia="宋体" w:hAnsi="宋体" w:hint="eastAsia"/>
          <w:szCs w:val="21"/>
        </w:rPr>
        <w:lastRenderedPageBreak/>
        <w:t>著。</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（二）全方位推进高水平改革开放，市场活力和社会创造力进一步激发</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浦东</w:t>
      </w:r>
      <w:proofErr w:type="gramStart"/>
      <w:r w:rsidRPr="006D4089">
        <w:rPr>
          <w:rFonts w:ascii="宋体" w:eastAsia="宋体" w:hAnsi="宋体" w:hint="eastAsia"/>
          <w:szCs w:val="21"/>
        </w:rPr>
        <w:t>引领区</w:t>
      </w:r>
      <w:proofErr w:type="gramEnd"/>
      <w:r w:rsidRPr="006D4089">
        <w:rPr>
          <w:rFonts w:ascii="宋体" w:eastAsia="宋体" w:hAnsi="宋体" w:hint="eastAsia"/>
          <w:szCs w:val="21"/>
        </w:rPr>
        <w:t>加快打造。深入开展浦东综合改革试点，157项改革任务有序推进。全国首家外国仲裁机构业务机构落地，</w:t>
      </w:r>
      <w:proofErr w:type="gramStart"/>
      <w:r w:rsidRPr="006D4089">
        <w:rPr>
          <w:rFonts w:ascii="宋体" w:eastAsia="宋体" w:hAnsi="宋体" w:hint="eastAsia"/>
          <w:szCs w:val="21"/>
        </w:rPr>
        <w:t>首单海关</w:t>
      </w:r>
      <w:proofErr w:type="gramEnd"/>
      <w:r w:rsidRPr="006D4089">
        <w:rPr>
          <w:rFonts w:ascii="宋体" w:eastAsia="宋体" w:hAnsi="宋体" w:hint="eastAsia"/>
          <w:szCs w:val="21"/>
        </w:rPr>
        <w:t>特殊监管区邮轮直供物资新模式顺利实施，上海临床创新转化研究院、国际先进技术应用推进中心等重大平台挂牌成立，</w:t>
      </w:r>
      <w:proofErr w:type="gramStart"/>
      <w:r w:rsidRPr="006D4089">
        <w:rPr>
          <w:rFonts w:ascii="宋体" w:eastAsia="宋体" w:hAnsi="宋体" w:hint="eastAsia"/>
          <w:szCs w:val="21"/>
        </w:rPr>
        <w:t>科创企业</w:t>
      </w:r>
      <w:proofErr w:type="gramEnd"/>
      <w:r w:rsidRPr="006D4089">
        <w:rPr>
          <w:rFonts w:ascii="宋体" w:eastAsia="宋体" w:hAnsi="宋体" w:hint="eastAsia"/>
          <w:szCs w:val="21"/>
        </w:rPr>
        <w:t>跨境知识产权服务工作站启用，新增各类总部机构、大企业开放创新中心80家、16家，累计分别达到1522家、103家。浦东新区法规、管理措施分别新增4部、10部，累计分别达到22部、31部。</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自贸试验区及临港新片区建设持续深化。高水平制度</w:t>
      </w:r>
      <w:proofErr w:type="gramStart"/>
      <w:r w:rsidRPr="006D4089">
        <w:rPr>
          <w:rFonts w:ascii="宋体" w:eastAsia="宋体" w:hAnsi="宋体" w:hint="eastAsia"/>
          <w:szCs w:val="21"/>
        </w:rPr>
        <w:t>型开放</w:t>
      </w:r>
      <w:proofErr w:type="gramEnd"/>
      <w:r w:rsidRPr="006D4089">
        <w:rPr>
          <w:rFonts w:ascii="宋体" w:eastAsia="宋体" w:hAnsi="宋体" w:hint="eastAsia"/>
          <w:szCs w:val="21"/>
        </w:rPr>
        <w:t>总体方案“80条”基本完成，离岸贸易印花税免征等政策落地实施，互联网数据中心等增值电信业务扩大开放试点正式启动。“6+1”首批自贸试验区联动创新区启动建设，跨境资金结算、外籍人才服务等一批制度创新成果复制推广。临港新片区新一轮市级支持政策制定实施，洋山特殊综合保税区扩区区域封关验收，</w:t>
      </w:r>
      <w:proofErr w:type="gramStart"/>
      <w:r w:rsidRPr="006D4089">
        <w:rPr>
          <w:rFonts w:ascii="宋体" w:eastAsia="宋体" w:hAnsi="宋体" w:hint="eastAsia"/>
          <w:szCs w:val="21"/>
        </w:rPr>
        <w:t>全国首单国产</w:t>
      </w:r>
      <w:proofErr w:type="gramEnd"/>
      <w:r w:rsidRPr="006D4089">
        <w:rPr>
          <w:rFonts w:ascii="宋体" w:eastAsia="宋体" w:hAnsi="宋体" w:hint="eastAsia"/>
          <w:szCs w:val="21"/>
        </w:rPr>
        <w:t>飞机跨境人民币融资租赁出口等业务顺利完成，全国首创制度性创新案例新增22个、累计达到70个。上海数字经济伙伴关系协定合作区高水平建设，全国首批数据跨境流动操作指引清单发布。</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长三角一体化发展等区域合作深入推进。制定实施第三轮三年行动计划，产业协同、公共服务便利共享等18个重点合作事项加快实施，新能源汽车</w:t>
      </w:r>
      <w:proofErr w:type="gramStart"/>
      <w:r w:rsidRPr="006D4089">
        <w:rPr>
          <w:rFonts w:ascii="宋体" w:eastAsia="宋体" w:hAnsi="宋体" w:hint="eastAsia"/>
          <w:szCs w:val="21"/>
        </w:rPr>
        <w:t>充换电</w:t>
      </w:r>
      <w:proofErr w:type="gramEnd"/>
      <w:r w:rsidRPr="006D4089">
        <w:rPr>
          <w:rFonts w:ascii="宋体" w:eastAsia="宋体" w:hAnsi="宋体" w:hint="eastAsia"/>
          <w:szCs w:val="21"/>
        </w:rPr>
        <w:t>设施一张网等10个实事项目有序推进，沪苏湖高</w:t>
      </w:r>
      <w:proofErr w:type="gramStart"/>
      <w:r w:rsidRPr="006D4089">
        <w:rPr>
          <w:rFonts w:ascii="宋体" w:eastAsia="宋体" w:hAnsi="宋体" w:hint="eastAsia"/>
          <w:szCs w:val="21"/>
        </w:rPr>
        <w:t>铁建成</w:t>
      </w:r>
      <w:proofErr w:type="gramEnd"/>
      <w:r w:rsidRPr="006D4089">
        <w:rPr>
          <w:rFonts w:ascii="宋体" w:eastAsia="宋体" w:hAnsi="宋体" w:hint="eastAsia"/>
          <w:szCs w:val="21"/>
        </w:rPr>
        <w:t>运营。共同设立长三角基础研究基金，成立长三角“一带一路”高质量发展促进会。长三角生态绿色一体化发展示范区新推出18项制度创新成果，华为青浦研发中心正式投用。虹桥国际开放枢纽进一步提升能级政策措施落实落地，虹桥海外发展服务中心、国际人才服务中心揭牌成立。对口支援与合作交流工作稳步推进，落实新增对口支援新疆生产建设兵团任务。</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lastRenderedPageBreak/>
        <w:t> </w:t>
      </w:r>
      <w:r w:rsidRPr="006D4089">
        <w:rPr>
          <w:rFonts w:ascii="宋体" w:eastAsia="宋体" w:hAnsi="宋体" w:hint="eastAsia"/>
          <w:szCs w:val="21"/>
        </w:rPr>
        <w:t> </w:t>
      </w:r>
      <w:r w:rsidRPr="006D4089">
        <w:rPr>
          <w:rFonts w:ascii="宋体" w:eastAsia="宋体" w:hAnsi="宋体" w:hint="eastAsia"/>
          <w:szCs w:val="21"/>
        </w:rPr>
        <w:t>重点领域改革协同发力。加快实施国企改革深化提升行动，构建“四类一层”分类监管模式，国有资本投资运营公司和国资基金联动改革深入推进，国泰君安与海通证券、上海建科与上</w:t>
      </w:r>
      <w:proofErr w:type="gramStart"/>
      <w:r w:rsidRPr="006D4089">
        <w:rPr>
          <w:rFonts w:ascii="宋体" w:eastAsia="宋体" w:hAnsi="宋体" w:hint="eastAsia"/>
          <w:szCs w:val="21"/>
        </w:rPr>
        <w:t>咨</w:t>
      </w:r>
      <w:proofErr w:type="gramEnd"/>
      <w:r w:rsidRPr="006D4089">
        <w:rPr>
          <w:rFonts w:ascii="宋体" w:eastAsia="宋体" w:hAnsi="宋体" w:hint="eastAsia"/>
          <w:szCs w:val="21"/>
        </w:rPr>
        <w:t>集团等四组企业战略性重组有序推进，国有企业加快发展战略性新兴产业支持政策出台实施。促进民营经济发展壮大，举办民营经济高质量发展服务月活动，制定实施中小企业融资支持措施，完成市级融资信用平台整合优化，中小</w:t>
      </w:r>
      <w:proofErr w:type="gramStart"/>
      <w:r w:rsidRPr="006D4089">
        <w:rPr>
          <w:rFonts w:ascii="宋体" w:eastAsia="宋体" w:hAnsi="宋体" w:hint="eastAsia"/>
          <w:szCs w:val="21"/>
        </w:rPr>
        <w:t>微企业</w:t>
      </w:r>
      <w:proofErr w:type="gramEnd"/>
      <w:r w:rsidRPr="006D4089">
        <w:rPr>
          <w:rFonts w:ascii="宋体" w:eastAsia="宋体" w:hAnsi="宋体" w:hint="eastAsia"/>
          <w:szCs w:val="21"/>
        </w:rPr>
        <w:t>政策性融资担保规模进一步扩大，新增专精特新企业2115家、国家级中小企业特色产业集群5个。中国数联物流信息有限公司</w:t>
      </w:r>
      <w:proofErr w:type="gramStart"/>
      <w:r w:rsidRPr="006D4089">
        <w:rPr>
          <w:rFonts w:ascii="宋体" w:eastAsia="宋体" w:hAnsi="宋体" w:hint="eastAsia"/>
          <w:szCs w:val="21"/>
        </w:rPr>
        <w:t>等央企</w:t>
      </w:r>
      <w:proofErr w:type="gramEnd"/>
      <w:r w:rsidRPr="006D4089">
        <w:rPr>
          <w:rFonts w:ascii="宋体" w:eastAsia="宋体" w:hAnsi="宋体" w:hint="eastAsia"/>
          <w:szCs w:val="21"/>
        </w:rPr>
        <w:t>落户。公共资源“一网交易”规模达到1.2</w:t>
      </w:r>
      <w:proofErr w:type="gramStart"/>
      <w:r w:rsidRPr="006D4089">
        <w:rPr>
          <w:rFonts w:ascii="宋体" w:eastAsia="宋体" w:hAnsi="宋体" w:hint="eastAsia"/>
          <w:szCs w:val="21"/>
        </w:rPr>
        <w:t>万亿</w:t>
      </w:r>
      <w:proofErr w:type="gramEnd"/>
      <w:r w:rsidRPr="006D4089">
        <w:rPr>
          <w:rFonts w:ascii="宋体" w:eastAsia="宋体" w:hAnsi="宋体" w:hint="eastAsia"/>
          <w:szCs w:val="21"/>
        </w:rPr>
        <w:t>元。“上海标准”、“上海品牌”分别新增11个和27项，累计分别达到52个和204项。</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（三）多</w:t>
      </w:r>
      <w:proofErr w:type="gramStart"/>
      <w:r w:rsidRPr="006D4089">
        <w:rPr>
          <w:rFonts w:ascii="宋体" w:eastAsia="宋体" w:hAnsi="宋体" w:hint="eastAsia"/>
          <w:b/>
          <w:bCs/>
          <w:szCs w:val="21"/>
        </w:rPr>
        <w:t>措</w:t>
      </w:r>
      <w:proofErr w:type="gramEnd"/>
      <w:r w:rsidRPr="006D4089">
        <w:rPr>
          <w:rFonts w:ascii="宋体" w:eastAsia="宋体" w:hAnsi="宋体" w:hint="eastAsia"/>
          <w:b/>
          <w:bCs/>
          <w:szCs w:val="21"/>
        </w:rPr>
        <w:t>并举扩大有效需求，经济发展质量效益进一步增强</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proofErr w:type="gramStart"/>
      <w:r w:rsidRPr="006D4089">
        <w:rPr>
          <w:rFonts w:ascii="宋体" w:eastAsia="宋体" w:hAnsi="宋体" w:hint="eastAsia"/>
          <w:szCs w:val="21"/>
        </w:rPr>
        <w:t>稳增长</w:t>
      </w:r>
      <w:proofErr w:type="gramEnd"/>
      <w:r w:rsidRPr="006D4089">
        <w:rPr>
          <w:rFonts w:ascii="宋体" w:eastAsia="宋体" w:hAnsi="宋体" w:hint="eastAsia"/>
          <w:szCs w:val="21"/>
        </w:rPr>
        <w:t>持续用力加力。完善经济运行调度机制，积极落实国家出台的“两新”、“两重”等增量政策，建立招商和服务一体化推进机制。加快促进消费升级，深化商旅文体展联动，举办第五届“五五购物节”、“首发上海”全球新品首发季、首届“上海之夏”国际消费季、首届上海国际光影节、国际精品消费月、上海旅游节等重大促消费活动，实施消费品以旧换新、餐饮业高质量发展和“乐·上海”服务消费</w:t>
      </w:r>
      <w:proofErr w:type="gramStart"/>
      <w:r w:rsidRPr="006D4089">
        <w:rPr>
          <w:rFonts w:ascii="宋体" w:eastAsia="宋体" w:hAnsi="宋体" w:hint="eastAsia"/>
          <w:szCs w:val="21"/>
        </w:rPr>
        <w:t>券</w:t>
      </w:r>
      <w:proofErr w:type="gramEnd"/>
      <w:r w:rsidRPr="006D4089">
        <w:rPr>
          <w:rFonts w:ascii="宋体" w:eastAsia="宋体" w:hAnsi="宋体" w:hint="eastAsia"/>
          <w:szCs w:val="21"/>
        </w:rPr>
        <w:t>等政策，全市外卡POS机新增5.4万台、累计达到9万台。增强投资关键作用，用好超长期特别国债，重大工程投资完成2383亿元、增长5.6%，建成机场联络线、17号线西</w:t>
      </w:r>
      <w:proofErr w:type="gramStart"/>
      <w:r w:rsidRPr="006D4089">
        <w:rPr>
          <w:rFonts w:ascii="宋体" w:eastAsia="宋体" w:hAnsi="宋体" w:hint="eastAsia"/>
          <w:szCs w:val="21"/>
        </w:rPr>
        <w:t>延伸共</w:t>
      </w:r>
      <w:proofErr w:type="gramEnd"/>
      <w:r w:rsidRPr="006D4089">
        <w:rPr>
          <w:rFonts w:ascii="宋体" w:eastAsia="宋体" w:hAnsi="宋体" w:hint="eastAsia"/>
          <w:szCs w:val="21"/>
        </w:rPr>
        <w:t>67公里轨道交通线，全市线路总长近900公里，北横通道东段、银都路越江隧道等重要基础设施投入使用，20号线一期东段、上海示范区线东延伸等轨道交通线开工建设。推动外贸稳规模、提质量，区域全面经济伙伴关系协定“享惠福利包”有效实施，“四个一百”专项行动深入推进，服务贸易、绿色贸易、数字贸易等政策体系加快完善。更大力度吸引和利用外资，实施2024年</w:t>
      </w:r>
      <w:proofErr w:type="gramStart"/>
      <w:r w:rsidRPr="006D4089">
        <w:rPr>
          <w:rFonts w:ascii="宋体" w:eastAsia="宋体" w:hAnsi="宋体" w:hint="eastAsia"/>
          <w:szCs w:val="21"/>
        </w:rPr>
        <w:t>版外资</w:t>
      </w:r>
      <w:proofErr w:type="gramEnd"/>
      <w:r w:rsidRPr="006D4089">
        <w:rPr>
          <w:rFonts w:ascii="宋体" w:eastAsia="宋体" w:hAnsi="宋体" w:hint="eastAsia"/>
          <w:szCs w:val="21"/>
        </w:rPr>
        <w:t>准入负面清单，落实全面取消制造业领域外资准入限制措施和新一轮服务业扩大开放试点政策。</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新城建设和南北转型步伐加快。出台实施新城高质量发展政策措施，新导入21项重大</w:t>
      </w:r>
      <w:r w:rsidRPr="006D4089">
        <w:rPr>
          <w:rFonts w:ascii="宋体" w:eastAsia="宋体" w:hAnsi="宋体" w:hint="eastAsia"/>
          <w:szCs w:val="21"/>
        </w:rPr>
        <w:lastRenderedPageBreak/>
        <w:t>功能性事项，推进首批10个新城与中心城区“区区结对”示范项目，松江枢纽建成投用，新城绿环先行启动</w:t>
      </w:r>
      <w:proofErr w:type="gramStart"/>
      <w:r w:rsidRPr="006D4089">
        <w:rPr>
          <w:rFonts w:ascii="宋体" w:eastAsia="宋体" w:hAnsi="宋体" w:hint="eastAsia"/>
          <w:szCs w:val="21"/>
        </w:rPr>
        <w:t>段基本</w:t>
      </w:r>
      <w:proofErr w:type="gramEnd"/>
      <w:r w:rsidRPr="006D4089">
        <w:rPr>
          <w:rFonts w:ascii="宋体" w:eastAsia="宋体" w:hAnsi="宋体" w:hint="eastAsia"/>
          <w:szCs w:val="21"/>
        </w:rPr>
        <w:t>贯通。大吴淞地区专项规划发布实施，高铁</w:t>
      </w:r>
      <w:proofErr w:type="gramStart"/>
      <w:r w:rsidRPr="006D4089">
        <w:rPr>
          <w:rFonts w:ascii="宋体" w:eastAsia="宋体" w:hAnsi="宋体" w:hint="eastAsia"/>
          <w:szCs w:val="21"/>
        </w:rPr>
        <w:t>宝山站</w:t>
      </w:r>
      <w:proofErr w:type="gramEnd"/>
      <w:r w:rsidRPr="006D4089">
        <w:rPr>
          <w:rFonts w:ascii="宋体" w:eastAsia="宋体" w:hAnsi="宋体" w:hint="eastAsia"/>
          <w:szCs w:val="21"/>
        </w:rPr>
        <w:t>开工建设，金山滨海地区开发建设加快推进。崇明世界级生态岛建设第五轮三年行动计划顺利完成。</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乡村振兴战略全面推进。推动落实农业科技创新实施意见，12个现代设施农业片区启动建设，横沙新洲现代农业产业</w:t>
      </w:r>
      <w:proofErr w:type="gramStart"/>
      <w:r w:rsidRPr="006D4089">
        <w:rPr>
          <w:rFonts w:ascii="宋体" w:eastAsia="宋体" w:hAnsi="宋体" w:hint="eastAsia"/>
          <w:szCs w:val="21"/>
        </w:rPr>
        <w:t>园规划建设</w:t>
      </w:r>
      <w:proofErr w:type="gramEnd"/>
      <w:r w:rsidRPr="006D4089">
        <w:rPr>
          <w:rFonts w:ascii="宋体" w:eastAsia="宋体" w:hAnsi="宋体" w:hint="eastAsia"/>
          <w:szCs w:val="21"/>
        </w:rPr>
        <w:t>稳步推进。耕地保护和粮食安全进一步强化，建成高标准农田8.8万亩。加大农业投资促进力度，实到资金达到285.6亿元、再创新高。建成乡村振兴示范村28个、“美丽庭院”10.1万户，1.2万户相对集中居住农户入住新居，首批6个“五好两宜”和美乡村片区建设试点取得积极进展，乡村全面振兴发展综合指数连续两年位列全国第一。</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（四）精心打造宜居、韧性、智慧城市，城市治理现代化水平进一步提高</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城市更新加力推进。完成13.6万平方米中心城区零星二级旧</w:t>
      </w:r>
      <w:proofErr w:type="gramStart"/>
      <w:r w:rsidRPr="006D4089">
        <w:rPr>
          <w:rFonts w:ascii="宋体" w:eastAsia="宋体" w:hAnsi="宋体" w:hint="eastAsia"/>
          <w:szCs w:val="21"/>
        </w:rPr>
        <w:t>里以下</w:t>
      </w:r>
      <w:proofErr w:type="gramEnd"/>
      <w:r w:rsidRPr="006D4089">
        <w:rPr>
          <w:rFonts w:ascii="宋体" w:eastAsia="宋体" w:hAnsi="宋体" w:hint="eastAsia"/>
          <w:szCs w:val="21"/>
        </w:rPr>
        <w:t>房屋改造、31.1万平方米小梁薄板房屋等</w:t>
      </w:r>
      <w:proofErr w:type="gramStart"/>
      <w:r w:rsidRPr="006D4089">
        <w:rPr>
          <w:rFonts w:ascii="宋体" w:eastAsia="宋体" w:hAnsi="宋体" w:hint="eastAsia"/>
          <w:szCs w:val="21"/>
        </w:rPr>
        <w:t>不</w:t>
      </w:r>
      <w:proofErr w:type="gramEnd"/>
      <w:r w:rsidRPr="006D4089">
        <w:rPr>
          <w:rFonts w:ascii="宋体" w:eastAsia="宋体" w:hAnsi="宋体" w:hint="eastAsia"/>
          <w:szCs w:val="21"/>
        </w:rPr>
        <w:t>成套旧住房改造，大力推进无卫生设施旧住房改造。提速推进城中村改造，新启动21个改造项目，是计划任务的2.1倍。加快老旧工业区、商业商务区更新改造，推进外滩“第二立面”等一批区域更新项目，“三师”负责制等配套政策进一步完善。完成“上海2035”城市总体规划五年实施评估。</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城市精细化管理持续深化。制定落实新一轮人民城市建设实施方案、城市精细化管理三年行动计划。完善“一江一河”滨水空间配套设施，14座苏州河桥梁景观灯光提升改造。完成134公里架空线入地</w:t>
      </w:r>
      <w:proofErr w:type="gramStart"/>
      <w:r w:rsidRPr="006D4089">
        <w:rPr>
          <w:rFonts w:ascii="宋体" w:eastAsia="宋体" w:hAnsi="宋体" w:hint="eastAsia"/>
          <w:szCs w:val="21"/>
        </w:rPr>
        <w:t>和杆箱整治</w:t>
      </w:r>
      <w:proofErr w:type="gramEnd"/>
      <w:r w:rsidRPr="006D4089">
        <w:rPr>
          <w:rFonts w:ascii="宋体" w:eastAsia="宋体" w:hAnsi="宋体" w:hint="eastAsia"/>
          <w:szCs w:val="21"/>
        </w:rPr>
        <w:t>，建成102个“美丽街区”，52个机关、企事业单位附属空间对外开放共享。新增5.5万个电动汽车公共充电桩。有力有效应对“贝碧嘉”、“普拉桑”等台风连续登陆。全市道路交通事故数下降14.7%。</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社会治理效能不断提升。推进基层减负增能，居村减负监测点、基层治理骨干常态</w:t>
      </w:r>
      <w:proofErr w:type="gramStart"/>
      <w:r w:rsidRPr="006D4089">
        <w:rPr>
          <w:rFonts w:ascii="宋体" w:eastAsia="宋体" w:hAnsi="宋体" w:hint="eastAsia"/>
          <w:szCs w:val="21"/>
        </w:rPr>
        <w:t>化培训</w:t>
      </w:r>
      <w:proofErr w:type="gramEnd"/>
      <w:r w:rsidRPr="006D4089">
        <w:rPr>
          <w:rFonts w:ascii="宋体" w:eastAsia="宋体" w:hAnsi="宋体" w:hint="eastAsia"/>
          <w:szCs w:val="21"/>
        </w:rPr>
        <w:t>等机制更加健全，“美好社区先锋行动”深入开展，社区少年服务队等基层服务平台持续</w:t>
      </w:r>
      <w:r w:rsidRPr="006D4089">
        <w:rPr>
          <w:rFonts w:ascii="宋体" w:eastAsia="宋体" w:hAnsi="宋体" w:hint="eastAsia"/>
          <w:szCs w:val="21"/>
        </w:rPr>
        <w:lastRenderedPageBreak/>
        <w:t>完善，社区嵌入式服务设施建设全面启动。全面推进安全生产</w:t>
      </w:r>
      <w:proofErr w:type="gramStart"/>
      <w:r w:rsidRPr="006D4089">
        <w:rPr>
          <w:rFonts w:ascii="宋体" w:eastAsia="宋体" w:hAnsi="宋体" w:hint="eastAsia"/>
          <w:szCs w:val="21"/>
        </w:rPr>
        <w:t>治本攻坚</w:t>
      </w:r>
      <w:proofErr w:type="gramEnd"/>
      <w:r w:rsidRPr="006D4089">
        <w:rPr>
          <w:rFonts w:ascii="宋体" w:eastAsia="宋体" w:hAnsi="宋体" w:hint="eastAsia"/>
          <w:szCs w:val="21"/>
        </w:rPr>
        <w:t>“十大行动”，开展电动自行车安全隐患全链条整治，新建电动自行车充电站7万个，食品药品安全形势保持稳定。“三所联动”矛盾纠纷多元化解、重点行业领域信访问题综合治理、“12345”市民热线等机制不断优化，“砺剑”等社会治安整治行动深入开展，全市110报警数、刑事立案数、电信网络诈骗立案数分别下降7%、14.4%、18.8%，公众安全感、满意</w:t>
      </w:r>
      <w:proofErr w:type="gramStart"/>
      <w:r w:rsidRPr="006D4089">
        <w:rPr>
          <w:rFonts w:ascii="宋体" w:eastAsia="宋体" w:hAnsi="宋体" w:hint="eastAsia"/>
          <w:szCs w:val="21"/>
        </w:rPr>
        <w:t>度连续</w:t>
      </w:r>
      <w:proofErr w:type="gramEnd"/>
      <w:r w:rsidRPr="006D4089">
        <w:rPr>
          <w:rFonts w:ascii="宋体" w:eastAsia="宋体" w:hAnsi="宋体" w:hint="eastAsia"/>
          <w:szCs w:val="21"/>
        </w:rPr>
        <w:t>12年实现“双提升”，社会大局保持稳定。</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生态文明建设取得新成效。制定实施绿色低碳转型行动方案，启动实施美丽上海建设三年行动计划，污染防治攻坚战成效考核位居全国前列。推进工业企业挥发性有机物治理、老旧车辆和船舶淘汰更新等大气污染防治行动。完成新一轮</w:t>
      </w:r>
      <w:proofErr w:type="gramStart"/>
      <w:r w:rsidRPr="006D4089">
        <w:rPr>
          <w:rFonts w:ascii="宋体" w:eastAsia="宋体" w:hAnsi="宋体" w:hint="eastAsia"/>
          <w:szCs w:val="21"/>
        </w:rPr>
        <w:t>雨污混接</w:t>
      </w:r>
      <w:proofErr w:type="gramEnd"/>
      <w:r w:rsidRPr="006D4089">
        <w:rPr>
          <w:rFonts w:ascii="宋体" w:eastAsia="宋体" w:hAnsi="宋体" w:hint="eastAsia"/>
          <w:szCs w:val="21"/>
        </w:rPr>
        <w:t>外部核查、入河入海排污口排查溯源，推动污水处理厂高效能运行，建成泰和污水厂扩建工程。优化生活垃圾全程分类体系，建筑垃圾全链条闭环管理体系加快构建，全域“无废城市”建设高标准推进。新增光</w:t>
      </w:r>
      <w:proofErr w:type="gramStart"/>
      <w:r w:rsidRPr="006D4089">
        <w:rPr>
          <w:rFonts w:ascii="宋体" w:eastAsia="宋体" w:hAnsi="宋体" w:hint="eastAsia"/>
          <w:szCs w:val="21"/>
        </w:rPr>
        <w:t>伏</w:t>
      </w:r>
      <w:proofErr w:type="gramEnd"/>
      <w:r w:rsidRPr="006D4089">
        <w:rPr>
          <w:rFonts w:ascii="宋体" w:eastAsia="宋体" w:hAnsi="宋体" w:hint="eastAsia"/>
          <w:szCs w:val="21"/>
        </w:rPr>
        <w:t>装机122万千瓦，开展产品碳足迹管理，打造绿色低碳供应链，新能源汽车新上牌26.5万辆。</w:t>
      </w:r>
      <w:proofErr w:type="gramStart"/>
      <w:r w:rsidRPr="006D4089">
        <w:rPr>
          <w:rFonts w:ascii="宋体" w:eastAsia="宋体" w:hAnsi="宋体" w:hint="eastAsia"/>
          <w:szCs w:val="21"/>
        </w:rPr>
        <w:t>世</w:t>
      </w:r>
      <w:proofErr w:type="gramEnd"/>
      <w:r w:rsidRPr="006D4089">
        <w:rPr>
          <w:rFonts w:ascii="宋体" w:eastAsia="宋体" w:hAnsi="宋体" w:hint="eastAsia"/>
          <w:szCs w:val="21"/>
        </w:rPr>
        <w:t>博文化公园南区开园，新建绿道230公里、累计近2000公里，849座公园实现24小时开放、占全市公园总数的87.3%。启动实施林业综合改革，新增森林3.1万亩。崇明东滩候鸟栖息地成为上海首个世界自然遗产。第三轮中央生态环保督察整改扎实推进。</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（五）全力保障和改善民生，人民生活品质进一步改善</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民心工程、民生实事扎实推进。新增养老床位4385张，改建认知障碍照护床位3210张，建成社区长者食堂39个。新增公办幼儿园托</w:t>
      </w:r>
      <w:proofErr w:type="gramStart"/>
      <w:r w:rsidRPr="006D4089">
        <w:rPr>
          <w:rFonts w:ascii="宋体" w:eastAsia="宋体" w:hAnsi="宋体" w:hint="eastAsia"/>
          <w:szCs w:val="21"/>
        </w:rPr>
        <w:t>班托额</w:t>
      </w:r>
      <w:proofErr w:type="gramEnd"/>
      <w:r w:rsidRPr="006D4089">
        <w:rPr>
          <w:rFonts w:ascii="宋体" w:eastAsia="宋体" w:hAnsi="宋体" w:hint="eastAsia"/>
          <w:szCs w:val="21"/>
        </w:rPr>
        <w:t>5155个、社区托</w:t>
      </w:r>
      <w:proofErr w:type="gramStart"/>
      <w:r w:rsidRPr="006D4089">
        <w:rPr>
          <w:rFonts w:ascii="宋体" w:eastAsia="宋体" w:hAnsi="宋体" w:hint="eastAsia"/>
          <w:szCs w:val="21"/>
        </w:rPr>
        <w:t>育托额</w:t>
      </w:r>
      <w:proofErr w:type="gramEnd"/>
      <w:r w:rsidRPr="006D4089">
        <w:rPr>
          <w:rFonts w:ascii="宋体" w:eastAsia="宋体" w:hAnsi="宋体" w:hint="eastAsia"/>
          <w:szCs w:val="21"/>
        </w:rPr>
        <w:t>9034个，开设小学生爱心寒暑托班928个。建设筹措保障性租赁住房7.2万套（间），筹措供应“新时代城市建设者管理者之家”床位3万张以上，推动既有多层住宅加装电梯3005台，建成39个大型居住社区配套设施。优化房地产市场调控政策，更好支持刚性和改善性住房需求。</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基本民生保障持续强化。</w:t>
      </w:r>
      <w:proofErr w:type="gramStart"/>
      <w:r w:rsidRPr="006D4089">
        <w:rPr>
          <w:rFonts w:ascii="宋体" w:eastAsia="宋体" w:hAnsi="宋体" w:hint="eastAsia"/>
          <w:szCs w:val="21"/>
        </w:rPr>
        <w:t>稳岗扩岗</w:t>
      </w:r>
      <w:proofErr w:type="gramEnd"/>
      <w:r w:rsidRPr="006D4089">
        <w:rPr>
          <w:rFonts w:ascii="宋体" w:eastAsia="宋体" w:hAnsi="宋体" w:hint="eastAsia"/>
          <w:szCs w:val="21"/>
        </w:rPr>
        <w:t>补贴、创业担保贷款</w:t>
      </w:r>
      <w:proofErr w:type="gramStart"/>
      <w:r w:rsidRPr="006D4089">
        <w:rPr>
          <w:rFonts w:ascii="宋体" w:eastAsia="宋体" w:hAnsi="宋体" w:hint="eastAsia"/>
          <w:szCs w:val="21"/>
        </w:rPr>
        <w:t>等稳就业政策落细</w:t>
      </w:r>
      <w:proofErr w:type="gramEnd"/>
      <w:r w:rsidRPr="006D4089">
        <w:rPr>
          <w:rFonts w:ascii="宋体" w:eastAsia="宋体" w:hAnsi="宋体" w:hint="eastAsia"/>
          <w:szCs w:val="21"/>
        </w:rPr>
        <w:t>落实，首个国</w:t>
      </w:r>
      <w:r w:rsidRPr="006D4089">
        <w:rPr>
          <w:rFonts w:ascii="宋体" w:eastAsia="宋体" w:hAnsi="宋体" w:hint="eastAsia"/>
          <w:szCs w:val="21"/>
        </w:rPr>
        <w:lastRenderedPageBreak/>
        <w:t>家公共就业服务区</w:t>
      </w:r>
      <w:proofErr w:type="gramStart"/>
      <w:r w:rsidRPr="006D4089">
        <w:rPr>
          <w:rFonts w:ascii="宋体" w:eastAsia="宋体" w:hAnsi="宋体" w:hint="eastAsia"/>
          <w:szCs w:val="21"/>
        </w:rPr>
        <w:t>域中心</w:t>
      </w:r>
      <w:proofErr w:type="gramEnd"/>
      <w:r w:rsidRPr="006D4089">
        <w:rPr>
          <w:rFonts w:ascii="宋体" w:eastAsia="宋体" w:hAnsi="宋体" w:hint="eastAsia"/>
          <w:szCs w:val="21"/>
        </w:rPr>
        <w:t>在沪成立，开展补贴性职业技能培训87.1万人次，城镇新增就业62.2万人，高校毕业生去向落实率保持全国领先。养老金、</w:t>
      </w:r>
      <w:proofErr w:type="gramStart"/>
      <w:r w:rsidRPr="006D4089">
        <w:rPr>
          <w:rFonts w:ascii="宋体" w:eastAsia="宋体" w:hAnsi="宋体" w:hint="eastAsia"/>
          <w:szCs w:val="21"/>
        </w:rPr>
        <w:t>医</w:t>
      </w:r>
      <w:proofErr w:type="gramEnd"/>
      <w:r w:rsidRPr="006D4089">
        <w:rPr>
          <w:rFonts w:ascii="宋体" w:eastAsia="宋体" w:hAnsi="宋体" w:hint="eastAsia"/>
          <w:szCs w:val="21"/>
        </w:rPr>
        <w:t>保、</w:t>
      </w:r>
      <w:proofErr w:type="gramStart"/>
      <w:r w:rsidRPr="006D4089">
        <w:rPr>
          <w:rFonts w:ascii="宋体" w:eastAsia="宋体" w:hAnsi="宋体" w:hint="eastAsia"/>
          <w:szCs w:val="21"/>
        </w:rPr>
        <w:t>低保等</w:t>
      </w:r>
      <w:proofErr w:type="gramEnd"/>
      <w:r w:rsidRPr="006D4089">
        <w:rPr>
          <w:rFonts w:ascii="宋体" w:eastAsia="宋体" w:hAnsi="宋体" w:hint="eastAsia"/>
          <w:szCs w:val="21"/>
        </w:rPr>
        <w:t>民生待遇标准稳步提高，分层分类社会救助体系进一步完善。妇女儿童、残疾人等事业有力推进，民族、宗教工作进一步加强。</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社会事业改革发展加快推进。基础教育扩</w:t>
      </w:r>
      <w:proofErr w:type="gramStart"/>
      <w:r w:rsidRPr="006D4089">
        <w:rPr>
          <w:rFonts w:ascii="宋体" w:eastAsia="宋体" w:hAnsi="宋体" w:hint="eastAsia"/>
          <w:szCs w:val="21"/>
        </w:rPr>
        <w:t>优提质行动</w:t>
      </w:r>
      <w:proofErr w:type="gramEnd"/>
      <w:r w:rsidRPr="006D4089">
        <w:rPr>
          <w:rFonts w:ascii="宋体" w:eastAsia="宋体" w:hAnsi="宋体" w:hint="eastAsia"/>
          <w:szCs w:val="21"/>
        </w:rPr>
        <w:t>启动实施，高等教育“两个先行先试”深入推进，高校招生结构动态调整机制不断完善，上海创智学院、国家产教融合创新平台等协同育人平台加快建设。公立医院高质量发展、紧密型城市医疗集团等试点持续深化，临床研究体系等建设全面强化，全市二、三级医院一半以上的</w:t>
      </w:r>
      <w:proofErr w:type="gramStart"/>
      <w:r w:rsidRPr="006D4089">
        <w:rPr>
          <w:rFonts w:ascii="宋体" w:eastAsia="宋体" w:hAnsi="宋体" w:hint="eastAsia"/>
          <w:szCs w:val="21"/>
        </w:rPr>
        <w:t>专家号源优先</w:t>
      </w:r>
      <w:proofErr w:type="gramEnd"/>
      <w:r w:rsidRPr="006D4089">
        <w:rPr>
          <w:rFonts w:ascii="宋体" w:eastAsia="宋体" w:hAnsi="宋体" w:hint="eastAsia"/>
          <w:szCs w:val="21"/>
        </w:rPr>
        <w:t>向社区卫生服务中心开放，公共卫生服务能力进一步增强。</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城市文化</w:t>
      </w:r>
      <w:proofErr w:type="gramStart"/>
      <w:r w:rsidRPr="006D4089">
        <w:rPr>
          <w:rFonts w:ascii="宋体" w:eastAsia="宋体" w:hAnsi="宋体" w:hint="eastAsia"/>
          <w:szCs w:val="21"/>
        </w:rPr>
        <w:t>软实力</w:t>
      </w:r>
      <w:proofErr w:type="gramEnd"/>
      <w:r w:rsidRPr="006D4089">
        <w:rPr>
          <w:rFonts w:ascii="宋体" w:eastAsia="宋体" w:hAnsi="宋体" w:hint="eastAsia"/>
          <w:szCs w:val="21"/>
        </w:rPr>
        <w:t>显著提升。上海博物馆东馆开放运营，上海工业博物馆正式开工，社会美育、全民阅读等文化惠民服务优化提升，一系列文博大展和</w:t>
      </w:r>
      <w:proofErr w:type="gramStart"/>
      <w:r w:rsidRPr="006D4089">
        <w:rPr>
          <w:rFonts w:ascii="宋体" w:eastAsia="宋体" w:hAnsi="宋体" w:hint="eastAsia"/>
          <w:szCs w:val="21"/>
        </w:rPr>
        <w:t>文旅</w:t>
      </w:r>
      <w:proofErr w:type="gramEnd"/>
      <w:r w:rsidRPr="006D4089">
        <w:rPr>
          <w:rFonts w:ascii="宋体" w:eastAsia="宋体" w:hAnsi="宋体" w:hint="eastAsia"/>
          <w:szCs w:val="21"/>
        </w:rPr>
        <w:t>节</w:t>
      </w:r>
      <w:proofErr w:type="gramStart"/>
      <w:r w:rsidRPr="006D4089">
        <w:rPr>
          <w:rFonts w:ascii="宋体" w:eastAsia="宋体" w:hAnsi="宋体" w:hint="eastAsia"/>
          <w:szCs w:val="21"/>
        </w:rPr>
        <w:t>展创新</w:t>
      </w:r>
      <w:proofErr w:type="gramEnd"/>
      <w:r w:rsidRPr="006D4089">
        <w:rPr>
          <w:rFonts w:ascii="宋体" w:eastAsia="宋体" w:hAnsi="宋体" w:hint="eastAsia"/>
          <w:szCs w:val="21"/>
        </w:rPr>
        <w:t>举办、广受欢迎，举办营业性演出5.7万场、吸引观众2545万人次。报业、广播电视台等主流媒体新一轮改革深入推进。市民运动会等全民健身活动广泛开展，奥运会资格系列赛、上海帆船公开赛等赛事成功举办，上海体育健儿在奥运会等重大赛事上再创佳绩。</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（六）切实加强政府自身建设，政府治理效能进一步提升</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营商环境改革纵深推进。全力做好世界银行营商环境对标改革，优化营商环境7.0版150项改革举措全面完成。建立惠</w:t>
      </w:r>
      <w:proofErr w:type="gramStart"/>
      <w:r w:rsidRPr="006D4089">
        <w:rPr>
          <w:rFonts w:ascii="宋体" w:eastAsia="宋体" w:hAnsi="宋体" w:hint="eastAsia"/>
          <w:szCs w:val="21"/>
        </w:rPr>
        <w:t>企政策全</w:t>
      </w:r>
      <w:proofErr w:type="gramEnd"/>
      <w:r w:rsidRPr="006D4089">
        <w:rPr>
          <w:rFonts w:ascii="宋体" w:eastAsia="宋体" w:hAnsi="宋体" w:hint="eastAsia"/>
          <w:szCs w:val="21"/>
        </w:rPr>
        <w:t>流程服务工作机制，推动重点企业“服务包”提质增效，累计办理企业诉求15345件。实施减轻企业负担“20条”等政策，全年新增减负超过1160亿元。</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依法行政水平持续提升。自觉依法接受监督，配合市人大及其常委会出台地方性法规20件，</w:t>
      </w:r>
      <w:proofErr w:type="gramStart"/>
      <w:r w:rsidRPr="006D4089">
        <w:rPr>
          <w:rFonts w:ascii="宋体" w:eastAsia="宋体" w:hAnsi="宋体" w:hint="eastAsia"/>
          <w:szCs w:val="21"/>
        </w:rPr>
        <w:t>立改废政府</w:t>
      </w:r>
      <w:proofErr w:type="gramEnd"/>
      <w:r w:rsidRPr="006D4089">
        <w:rPr>
          <w:rFonts w:ascii="宋体" w:eastAsia="宋体" w:hAnsi="宋体" w:hint="eastAsia"/>
          <w:szCs w:val="21"/>
        </w:rPr>
        <w:t>规章37件，办理市人大代表建议1155件、市政协提案1057件。政府机构改革任务全面完成。实施餐饮业等39个重点行业跨部门综合监管改革，基本建成市、区、</w:t>
      </w:r>
      <w:r w:rsidRPr="006D4089">
        <w:rPr>
          <w:rFonts w:ascii="宋体" w:eastAsia="宋体" w:hAnsi="宋体" w:hint="eastAsia"/>
          <w:szCs w:val="21"/>
        </w:rPr>
        <w:lastRenderedPageBreak/>
        <w:t>街镇三级全覆盖的行政执法监督工作体系。参事文史、决策咨询等事业扎实推进。</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数字政府建设迈上新台阶。“一网通办”深入推进，“智慧好办”政务服务3.0</w:t>
      </w:r>
      <w:proofErr w:type="gramStart"/>
      <w:r w:rsidRPr="006D4089">
        <w:rPr>
          <w:rFonts w:ascii="宋体" w:eastAsia="宋体" w:hAnsi="宋体" w:hint="eastAsia"/>
          <w:szCs w:val="21"/>
        </w:rPr>
        <w:t>版加快</w:t>
      </w:r>
      <w:proofErr w:type="gramEnd"/>
      <w:r w:rsidRPr="006D4089">
        <w:rPr>
          <w:rFonts w:ascii="宋体" w:eastAsia="宋体" w:hAnsi="宋体" w:hint="eastAsia"/>
          <w:szCs w:val="21"/>
        </w:rPr>
        <w:t>打造。多语种上海国际服务门户上线运行。专用信用报告、企业信息变更等“一件事”创新成果向全国复制推广。智能交通“易的PASS”等“一网统管”标杆应用优化升级，城市运行数字体征系统进一步完善，基层治理数字化平台实现</w:t>
      </w:r>
      <w:proofErr w:type="gramStart"/>
      <w:r w:rsidRPr="006D4089">
        <w:rPr>
          <w:rFonts w:ascii="宋体" w:eastAsia="宋体" w:hAnsi="宋体" w:hint="eastAsia"/>
          <w:szCs w:val="21"/>
        </w:rPr>
        <w:t>居村全覆盖</w:t>
      </w:r>
      <w:proofErr w:type="gramEnd"/>
      <w:r w:rsidRPr="006D4089">
        <w:rPr>
          <w:rFonts w:ascii="宋体" w:eastAsia="宋体" w:hAnsi="宋体" w:hint="eastAsia"/>
          <w:szCs w:val="21"/>
        </w:rPr>
        <w:t>。政务办公</w:t>
      </w:r>
      <w:proofErr w:type="gramStart"/>
      <w:r w:rsidRPr="006D4089">
        <w:rPr>
          <w:rFonts w:ascii="宋体" w:eastAsia="宋体" w:hAnsi="宋体" w:hint="eastAsia"/>
          <w:szCs w:val="21"/>
        </w:rPr>
        <w:t>“一网协同”扩面升级</w:t>
      </w:r>
      <w:proofErr w:type="gramEnd"/>
      <w:r w:rsidRPr="006D4089">
        <w:rPr>
          <w:rFonts w:ascii="宋体" w:eastAsia="宋体" w:hAnsi="宋体" w:hint="eastAsia"/>
          <w:szCs w:val="21"/>
        </w:rPr>
        <w:t>。高质量完成第五次经济普查。</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政府作风深化改进。扎实开展党纪学习教育。落实习惯过紧日子要求，成本预算绩效管理改革全面推开，政府</w:t>
      </w:r>
      <w:proofErr w:type="gramStart"/>
      <w:r w:rsidRPr="006D4089">
        <w:rPr>
          <w:rFonts w:ascii="宋体" w:eastAsia="宋体" w:hAnsi="宋体" w:hint="eastAsia"/>
          <w:szCs w:val="21"/>
        </w:rPr>
        <w:t>采购全</w:t>
      </w:r>
      <w:proofErr w:type="gramEnd"/>
      <w:r w:rsidRPr="006D4089">
        <w:rPr>
          <w:rFonts w:ascii="宋体" w:eastAsia="宋体" w:hAnsi="宋体" w:hint="eastAsia"/>
          <w:szCs w:val="21"/>
        </w:rPr>
        <w:t>链条和公物仓资产全生命周期管理得到加强。审计工作加力提效。锲而不舍落实中央八项规定精神，推动群众身边不正之风和腐败问题集中整治</w:t>
      </w:r>
      <w:proofErr w:type="gramStart"/>
      <w:r w:rsidRPr="006D4089">
        <w:rPr>
          <w:rFonts w:ascii="宋体" w:eastAsia="宋体" w:hAnsi="宋体" w:hint="eastAsia"/>
          <w:szCs w:val="21"/>
        </w:rPr>
        <w:t>走深走实</w:t>
      </w:r>
      <w:proofErr w:type="gramEnd"/>
      <w:r w:rsidRPr="006D4089">
        <w:rPr>
          <w:rFonts w:ascii="宋体" w:eastAsia="宋体" w:hAnsi="宋体" w:hint="eastAsia"/>
          <w:szCs w:val="21"/>
        </w:rPr>
        <w:t>，党风廉政建设和反腐败斗争继续引向深入。</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各位代表，过去一年，国防和军队建设支持力度进一步加大。军地协同持续加强，国防科技工业布局优化拓展，重点区域建设成效显著。全民国防观念不断深化，国防动员能力稳步提升，退役军人服务保障持续强化，拥军优属等工作扎实推进。</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各位代表，回望过去一年，成绩来之不易。这些成绩的取得，是以习近平同志为核心的党中央坚强领导的结果，是中共上海市委带领全市人民团结奋斗的结果！我代表上海市人民政府，向在各个岗位上辛勤工作的全市人民，向给予政府工作大力支持的人大代表和政协委员，向各民主党派、工商联、各人民团体和社会各界人士，向中央各部门、兄弟省区市和驻沪人民解放军指战员、武警官兵，向关心和支持上海发展的香港特别行政区同胞、澳门特别行政区同胞、台湾同胞、海外侨胞和国际友人，表示衷心的感谢！</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我们也清醒认识到，前进道路上还面临许多困难挑战，政府工作中仍存在一些不足。主要是：外部环境的不确定性加大，全球贸易保护加剧。国内需求不足，特别是消费不振。上海经济外向度高，受外部影响首当其冲，稳外贸</w:t>
      </w:r>
      <w:proofErr w:type="gramStart"/>
      <w:r w:rsidRPr="006D4089">
        <w:rPr>
          <w:rFonts w:ascii="宋体" w:eastAsia="宋体" w:hAnsi="宋体" w:hint="eastAsia"/>
          <w:szCs w:val="21"/>
        </w:rPr>
        <w:t>稳外资</w:t>
      </w:r>
      <w:proofErr w:type="gramEnd"/>
      <w:r w:rsidRPr="006D4089">
        <w:rPr>
          <w:rFonts w:ascii="宋体" w:eastAsia="宋体" w:hAnsi="宋体" w:hint="eastAsia"/>
          <w:szCs w:val="21"/>
        </w:rPr>
        <w:t>压力加大，部分企业生产经营困难。</w:t>
      </w:r>
      <w:r w:rsidRPr="006D4089">
        <w:rPr>
          <w:rFonts w:ascii="宋体" w:eastAsia="宋体" w:hAnsi="宋体" w:hint="eastAsia"/>
          <w:szCs w:val="21"/>
        </w:rPr>
        <w:lastRenderedPageBreak/>
        <w:t>新旧动能接续不畅，一些关键核心技术受制于人，全面深化改革仍需向纵深推进。城市精细化管理、社会治理、生态环境保护、韧性安全城市建设的任务依然艰巨繁重。就业面临压力，教育、医疗、养老、托育、安居等群众急难</w:t>
      </w:r>
      <w:proofErr w:type="gramStart"/>
      <w:r w:rsidRPr="006D4089">
        <w:rPr>
          <w:rFonts w:ascii="宋体" w:eastAsia="宋体" w:hAnsi="宋体" w:hint="eastAsia"/>
          <w:szCs w:val="21"/>
        </w:rPr>
        <w:t>愁盼问题</w:t>
      </w:r>
      <w:proofErr w:type="gramEnd"/>
      <w:r w:rsidRPr="006D4089">
        <w:rPr>
          <w:rFonts w:ascii="宋体" w:eastAsia="宋体" w:hAnsi="宋体" w:hint="eastAsia"/>
          <w:szCs w:val="21"/>
        </w:rPr>
        <w:t>还要下更大力气解决。政府系统干部队伍的能力素质仍需进一步提升，政府作风建设还要持续加强。我们要正视困难、坚定信心，知重负重、加力奋进，采取更加有效措施，谋在实处、干在实处、成在实处，决不辜负人民重托。</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二、2025年主要任务</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今年是“十四五”规划收官之年。当前，世界百年变局加速演进，外部环境更加复杂严峻。同时，我国经济基础稳、优势多、韧性强、潜能大，长期向好的支撑条件和基本趋势没有变。上海作为我国改革开放的前沿阵地和深度链接全球的国际大都市，要始终胸怀“国之大者”，坚持“四个放在”，勇于开拓、真抓实干，更加奋发有为地开创社会主义现代化建设新局面。</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做好今年工作，要坚持以习近平新时代中国特色社会主义思想为指导，全面贯彻落实党的二十大和二十届二中、三中全会以及中央经济工作会议精神，深入贯彻落</w:t>
      </w:r>
      <w:proofErr w:type="gramStart"/>
      <w:r w:rsidRPr="006D4089">
        <w:rPr>
          <w:rFonts w:ascii="宋体" w:eastAsia="宋体" w:hAnsi="宋体" w:hint="eastAsia"/>
          <w:szCs w:val="21"/>
        </w:rPr>
        <w:t>实习近</w:t>
      </w:r>
      <w:proofErr w:type="gramEnd"/>
      <w:r w:rsidRPr="006D4089">
        <w:rPr>
          <w:rFonts w:ascii="宋体" w:eastAsia="宋体" w:hAnsi="宋体" w:hint="eastAsia"/>
          <w:szCs w:val="21"/>
        </w:rPr>
        <w:t>平总书记考察上海重要讲话精神，按照十二届市委五次、六次全会部署，坚持稳中求进工作总基调，完整准确全面贯彻新发展理念，围绕推动高质量发展首要任务和构建新发展格局战略任务，聚焦建设“五个中心”重要使命，进一步全面深化改革，扩大高水平对外开放，推动科技创新和产业创新融合发展，建设现代化产业体系，防范化解重点领域风险和外部冲击，更好统筹发展和安全，扩大内需，稳定预期，激发活力，推动经济持续回升向好，深化人民城市建设，不断提高人民生活水平，保持社会和谐稳定，高质量完成“十四五”规划目标任务，为实现“十五五”良好开局打牢基础。</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综合各方面因素，建议今年全市经济社会发展的主要预期目标是：全市生产总值增长5%</w:t>
      </w:r>
      <w:r w:rsidRPr="006D4089">
        <w:rPr>
          <w:rFonts w:ascii="宋体" w:eastAsia="宋体" w:hAnsi="宋体" w:hint="eastAsia"/>
          <w:szCs w:val="21"/>
        </w:rPr>
        <w:lastRenderedPageBreak/>
        <w:t>左右，地方一般公共预算收入增长2%，全社会研发经费支出相当于全市生产总值的比例达到4.5%左右，城镇调查失业率5%以内，居民人均可支配收入增长与经济增长保持同步，居民消费价格涨幅2%左右，单位生产总值能耗、单位生产总值二氧化碳排放量进一步下降，主要污染物重点工程减排量完成国家下达目标。</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今年要重点做好以下工作。</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（一）</w:t>
      </w:r>
      <w:proofErr w:type="gramStart"/>
      <w:r w:rsidRPr="006D4089">
        <w:rPr>
          <w:rFonts w:ascii="宋体" w:eastAsia="宋体" w:hAnsi="宋体" w:hint="eastAsia"/>
          <w:b/>
          <w:bCs/>
          <w:szCs w:val="21"/>
        </w:rPr>
        <w:t>聚力扩内需</w:t>
      </w:r>
      <w:proofErr w:type="gramEnd"/>
      <w:r w:rsidRPr="006D4089">
        <w:rPr>
          <w:rFonts w:ascii="宋体" w:eastAsia="宋体" w:hAnsi="宋体" w:hint="eastAsia"/>
          <w:b/>
          <w:bCs/>
          <w:szCs w:val="21"/>
        </w:rPr>
        <w:t>、稳外需，保持经济稳定增长。</w:t>
      </w:r>
      <w:r w:rsidRPr="006D4089">
        <w:rPr>
          <w:rFonts w:ascii="宋体" w:eastAsia="宋体" w:hAnsi="宋体" w:hint="eastAsia"/>
          <w:szCs w:val="21"/>
        </w:rPr>
        <w:t>强化经济运行调度，注重政策措施协同联动，保持与宏观政策取向一致，着力扩大内需特别是居民消费需求，下更大力气巩固和增强经济回升向好态势。</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大力提振消费。落实提</w:t>
      </w:r>
      <w:proofErr w:type="gramStart"/>
      <w:r w:rsidRPr="006D4089">
        <w:rPr>
          <w:rFonts w:ascii="宋体" w:eastAsia="宋体" w:hAnsi="宋体" w:hint="eastAsia"/>
          <w:szCs w:val="21"/>
        </w:rPr>
        <w:t>振消费</w:t>
      </w:r>
      <w:proofErr w:type="gramEnd"/>
      <w:r w:rsidRPr="006D4089">
        <w:rPr>
          <w:rFonts w:ascii="宋体" w:eastAsia="宋体" w:hAnsi="宋体" w:hint="eastAsia"/>
          <w:szCs w:val="21"/>
        </w:rPr>
        <w:t>专项行动，积极促进商品消费，更加注重推进服务消费扩容升级。推动中低收入群体增收减负，提升消费能力、意愿和层级。深化国际消费中心城市建设，加力</w:t>
      </w:r>
      <w:proofErr w:type="gramStart"/>
      <w:r w:rsidRPr="006D4089">
        <w:rPr>
          <w:rFonts w:ascii="宋体" w:eastAsia="宋体" w:hAnsi="宋体" w:hint="eastAsia"/>
          <w:szCs w:val="21"/>
        </w:rPr>
        <w:t>扩围实施</w:t>
      </w:r>
      <w:proofErr w:type="gramEnd"/>
      <w:r w:rsidRPr="006D4089">
        <w:rPr>
          <w:rFonts w:ascii="宋体" w:eastAsia="宋体" w:hAnsi="宋体" w:hint="eastAsia"/>
          <w:szCs w:val="21"/>
        </w:rPr>
        <w:t>“两新”行动，办好“五五购物节”、“上海之夏”国际消费季、上海旅游节、国际光影节等重大促消费活动，创新线上线下相结合的多元化消费场景。大力发展首发经济、银发经济、夜间经济、直播经济，推进新型消费、汽车消费、绿色消费，加快打造以</w:t>
      </w:r>
      <w:proofErr w:type="gramStart"/>
      <w:r w:rsidRPr="006D4089">
        <w:rPr>
          <w:rFonts w:ascii="宋体" w:eastAsia="宋体" w:hAnsi="宋体" w:hint="eastAsia"/>
          <w:szCs w:val="21"/>
        </w:rPr>
        <w:t>国货潮牌为</w:t>
      </w:r>
      <w:proofErr w:type="gramEnd"/>
      <w:r w:rsidRPr="006D4089">
        <w:rPr>
          <w:rFonts w:ascii="宋体" w:eastAsia="宋体" w:hAnsi="宋体" w:hint="eastAsia"/>
          <w:szCs w:val="21"/>
        </w:rPr>
        <w:t>引领的消费自主品牌。加快发展线上演播、沉浸式体验、房车露营等新业态，推动高能级、高流量、高品质的演出、赛事、展会等落地，促进商旅文体展联动发展。提升入境人士消费便利度，大力发展免退税经济，打造安全放心消费环境。</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着力提高投资效益。完善“两重”建设工作机制，实施、储备一批“两重”建设项目，用好增发的超长期特别国债、地方政府专项债。推进重大工程建设，全年完成投资2400亿元。加快建设崇明线、嘉</w:t>
      </w:r>
      <w:proofErr w:type="gramStart"/>
      <w:r w:rsidRPr="006D4089">
        <w:rPr>
          <w:rFonts w:ascii="宋体" w:eastAsia="宋体" w:hAnsi="宋体" w:hint="eastAsia"/>
          <w:szCs w:val="21"/>
        </w:rPr>
        <w:t>闵</w:t>
      </w:r>
      <w:proofErr w:type="gramEnd"/>
      <w:r w:rsidRPr="006D4089">
        <w:rPr>
          <w:rFonts w:ascii="宋体" w:eastAsia="宋体" w:hAnsi="宋体" w:hint="eastAsia"/>
          <w:szCs w:val="21"/>
        </w:rPr>
        <w:t>线、12号线西延伸、15号线南延伸、20号线、21号线、23号线等轨道交通线，建成2号线西延伸、</w:t>
      </w:r>
      <w:proofErr w:type="gramStart"/>
      <w:r w:rsidRPr="006D4089">
        <w:rPr>
          <w:rFonts w:ascii="宋体" w:eastAsia="宋体" w:hAnsi="宋体" w:hint="eastAsia"/>
          <w:szCs w:val="21"/>
        </w:rPr>
        <w:t>18号线二期</w:t>
      </w:r>
      <w:proofErr w:type="gramEnd"/>
      <w:r w:rsidRPr="006D4089">
        <w:rPr>
          <w:rFonts w:ascii="宋体" w:eastAsia="宋体" w:hAnsi="宋体" w:hint="eastAsia"/>
          <w:szCs w:val="21"/>
        </w:rPr>
        <w:t>等轨道交通线。</w:t>
      </w:r>
      <w:proofErr w:type="gramStart"/>
      <w:r w:rsidRPr="006D4089">
        <w:rPr>
          <w:rFonts w:ascii="宋体" w:eastAsia="宋体" w:hAnsi="宋体" w:hint="eastAsia"/>
          <w:szCs w:val="21"/>
        </w:rPr>
        <w:t>推进沪通铁路</w:t>
      </w:r>
      <w:proofErr w:type="gramEnd"/>
      <w:r w:rsidRPr="006D4089">
        <w:rPr>
          <w:rFonts w:ascii="宋体" w:eastAsia="宋体" w:hAnsi="宋体" w:hint="eastAsia"/>
          <w:szCs w:val="21"/>
        </w:rPr>
        <w:t>二期上海段、沪</w:t>
      </w:r>
      <w:proofErr w:type="gramStart"/>
      <w:r w:rsidRPr="006D4089">
        <w:rPr>
          <w:rFonts w:ascii="宋体" w:eastAsia="宋体" w:hAnsi="宋体" w:hint="eastAsia"/>
          <w:szCs w:val="21"/>
        </w:rPr>
        <w:t>渝蓉高铁</w:t>
      </w:r>
      <w:proofErr w:type="gramEnd"/>
      <w:r w:rsidRPr="006D4089">
        <w:rPr>
          <w:rFonts w:ascii="宋体" w:eastAsia="宋体" w:hAnsi="宋体" w:hint="eastAsia"/>
          <w:szCs w:val="21"/>
        </w:rPr>
        <w:t>上海段、油</w:t>
      </w:r>
      <w:proofErr w:type="gramStart"/>
      <w:r w:rsidRPr="006D4089">
        <w:rPr>
          <w:rFonts w:ascii="宋体" w:eastAsia="宋体" w:hAnsi="宋体" w:hint="eastAsia"/>
          <w:szCs w:val="21"/>
        </w:rPr>
        <w:t>墩港航道</w:t>
      </w:r>
      <w:proofErr w:type="gramEnd"/>
      <w:r w:rsidRPr="006D4089">
        <w:rPr>
          <w:rFonts w:ascii="宋体" w:eastAsia="宋体" w:hAnsi="宋体" w:hint="eastAsia"/>
          <w:szCs w:val="21"/>
        </w:rPr>
        <w:t>等重要基础设施建设。强化重大产业项目服务保障，推动技术改造投资稳步增长。健全政府投资有效带动社会投资机制。实施土地储备新机制，促进土</w:t>
      </w:r>
      <w:r w:rsidRPr="006D4089">
        <w:rPr>
          <w:rFonts w:ascii="宋体" w:eastAsia="宋体" w:hAnsi="宋体" w:hint="eastAsia"/>
          <w:szCs w:val="21"/>
        </w:rPr>
        <w:lastRenderedPageBreak/>
        <w:t>地资源供需衔接、精准配置。低效建设用地减量10平方公里。</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全力稳外贸稳外资。深化内外贸一体化试点，创新内容分发、服务外包等知识密集型服务贸易发展政策，完善促进数字贸易、绿色贸易发展的制度体系，加大政策性出口信用保险支持力度，培育壮大跨境电商、离岸贸易、二手车出口、保税维修、再制造等外贸新业态，拓展中间品出口渠道。推动涉外企业环境、社会和治理能力（ESG）不断提升。扩大服务业高水平对外开放，加大医疗健康、</w:t>
      </w:r>
      <w:proofErr w:type="gramStart"/>
      <w:r w:rsidRPr="006D4089">
        <w:rPr>
          <w:rFonts w:ascii="宋体" w:eastAsia="宋体" w:hAnsi="宋体" w:hint="eastAsia"/>
          <w:szCs w:val="21"/>
        </w:rPr>
        <w:t>文旅等</w:t>
      </w:r>
      <w:proofErr w:type="gramEnd"/>
      <w:r w:rsidRPr="006D4089">
        <w:rPr>
          <w:rFonts w:ascii="宋体" w:eastAsia="宋体" w:hAnsi="宋体" w:hint="eastAsia"/>
          <w:szCs w:val="21"/>
        </w:rPr>
        <w:t>领域的开放力度。落实新修订的鼓励外商投资产业目录，更大力度保障外资企业的国民待遇，加快推动一批重大外资项目落地，进一步打响“投资上海”品牌。加强与港澳台交流合作，深化外事、侨务工作。</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促进国企民企蓬勃发展。高质量完成国企改革深化提升行动。聚焦做</w:t>
      </w:r>
      <w:proofErr w:type="gramStart"/>
      <w:r w:rsidRPr="006D4089">
        <w:rPr>
          <w:rFonts w:ascii="宋体" w:eastAsia="宋体" w:hAnsi="宋体" w:hint="eastAsia"/>
          <w:szCs w:val="21"/>
        </w:rPr>
        <w:t>强做优主责</w:t>
      </w:r>
      <w:proofErr w:type="gramEnd"/>
      <w:r w:rsidRPr="006D4089">
        <w:rPr>
          <w:rFonts w:ascii="宋体" w:eastAsia="宋体" w:hAnsi="宋体" w:hint="eastAsia"/>
          <w:szCs w:val="21"/>
        </w:rPr>
        <w:t>主业，推进一批集团战略性重组和专业化整合，推动战略性新兴产业和未来产业营业收入占比提高到30%左右。优化分类考核评价体系，加强城市保障类企业成本绩效管理，推行管理人员竞争上岗等制度，强化上市公司市值管理。推动出台民营经济促进条例，依法保护民营企业产权和企业家权益，弘扬企业家精神，加大重大应用场景、科技基础设施等向民营企业开放力度，进一步落实小</w:t>
      </w:r>
      <w:proofErr w:type="gramStart"/>
      <w:r w:rsidRPr="006D4089">
        <w:rPr>
          <w:rFonts w:ascii="宋体" w:eastAsia="宋体" w:hAnsi="宋体" w:hint="eastAsia"/>
          <w:szCs w:val="21"/>
        </w:rPr>
        <w:t>微企业</w:t>
      </w:r>
      <w:proofErr w:type="gramEnd"/>
      <w:r w:rsidRPr="006D4089">
        <w:rPr>
          <w:rFonts w:ascii="宋体" w:eastAsia="宋体" w:hAnsi="宋体" w:hint="eastAsia"/>
          <w:szCs w:val="21"/>
        </w:rPr>
        <w:t>融资协调机制。持续</w:t>
      </w:r>
      <w:proofErr w:type="gramStart"/>
      <w:r w:rsidRPr="006D4089">
        <w:rPr>
          <w:rFonts w:ascii="宋体" w:eastAsia="宋体" w:hAnsi="宋体" w:hint="eastAsia"/>
          <w:szCs w:val="21"/>
        </w:rPr>
        <w:t>推动央企总部</w:t>
      </w:r>
      <w:proofErr w:type="gramEnd"/>
      <w:r w:rsidRPr="006D4089">
        <w:rPr>
          <w:rFonts w:ascii="宋体" w:eastAsia="宋体" w:hAnsi="宋体" w:hint="eastAsia"/>
          <w:szCs w:val="21"/>
        </w:rPr>
        <w:t>、区域总部、功能性板块落户上海。深化公共资源“一网交易”改革。培育推广一批先进质量管理模式和成果，发布新一批“上海标准”和“上海品牌”。</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持续打造一流营商环境。实施新一轮优化营商环境58条改革举措。强化为企服务，完善招商和服务一体化推进机制、重点企业“服务包”制度，更好发挥企业圆桌会等交流沟通机制作用，着力规范涉企第三方中介服务。优化惠企政策，进一步完善从制定实施、发布解读到申报兑现、评估修订的政策全流程服务，推动更多惠企利民政策</w:t>
      </w:r>
      <w:proofErr w:type="gramStart"/>
      <w:r w:rsidRPr="006D4089">
        <w:rPr>
          <w:rFonts w:ascii="宋体" w:eastAsia="宋体" w:hAnsi="宋体" w:hint="eastAsia"/>
          <w:szCs w:val="21"/>
        </w:rPr>
        <w:t>免申即</w:t>
      </w:r>
      <w:proofErr w:type="gramEnd"/>
      <w:r w:rsidRPr="006D4089">
        <w:rPr>
          <w:rFonts w:ascii="宋体" w:eastAsia="宋体" w:hAnsi="宋体" w:hint="eastAsia"/>
          <w:szCs w:val="21"/>
        </w:rPr>
        <w:t>享、直达快享。简化涉企检查，实施涉</w:t>
      </w:r>
      <w:proofErr w:type="gramStart"/>
      <w:r w:rsidRPr="006D4089">
        <w:rPr>
          <w:rFonts w:ascii="宋体" w:eastAsia="宋体" w:hAnsi="宋体" w:hint="eastAsia"/>
          <w:szCs w:val="21"/>
        </w:rPr>
        <w:t>企行政</w:t>
      </w:r>
      <w:proofErr w:type="gramEnd"/>
      <w:r w:rsidRPr="006D4089">
        <w:rPr>
          <w:rFonts w:ascii="宋体" w:eastAsia="宋体" w:hAnsi="宋体" w:hint="eastAsia"/>
          <w:szCs w:val="21"/>
        </w:rPr>
        <w:t>检查市区一体化管理，全面推行“两库两单”和检查计划备案制度，实现行政检查减量提质不扰企，进一步规范涉企执法。减轻企业负担，落实降低全社</w:t>
      </w:r>
      <w:r w:rsidRPr="006D4089">
        <w:rPr>
          <w:rFonts w:ascii="宋体" w:eastAsia="宋体" w:hAnsi="宋体" w:hint="eastAsia"/>
          <w:szCs w:val="21"/>
        </w:rPr>
        <w:lastRenderedPageBreak/>
        <w:t>会物流成本专项行动。</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b/>
          <w:bCs/>
          <w:szCs w:val="21"/>
        </w:rPr>
        <w:t>（二）聚</w:t>
      </w:r>
      <w:proofErr w:type="gramStart"/>
      <w:r w:rsidRPr="006D4089">
        <w:rPr>
          <w:rFonts w:ascii="宋体" w:eastAsia="宋体" w:hAnsi="宋体" w:hint="eastAsia"/>
          <w:b/>
          <w:bCs/>
          <w:szCs w:val="21"/>
        </w:rPr>
        <w:t>力落实</w:t>
      </w:r>
      <w:proofErr w:type="gramEnd"/>
      <w:r w:rsidRPr="006D4089">
        <w:rPr>
          <w:rFonts w:ascii="宋体" w:eastAsia="宋体" w:hAnsi="宋体" w:hint="eastAsia"/>
          <w:b/>
          <w:bCs/>
          <w:szCs w:val="21"/>
        </w:rPr>
        <w:t>国家重大战略任务，深化高水平改革开放。</w:t>
      </w:r>
      <w:r w:rsidRPr="006D4089">
        <w:rPr>
          <w:rFonts w:ascii="宋体" w:eastAsia="宋体" w:hAnsi="宋体" w:hint="eastAsia"/>
          <w:szCs w:val="21"/>
        </w:rPr>
        <w:t>坚持更加注重系统集成、更加注重突出重点、更加注重改革实效，强化“五个中心”建设的整体效应、平台效应、放大效应和辐射效应，全方位大力度推进首创性改革、引领性开放，加快形成具有国际竞争力的政策和制度体系。</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推进“五个中心”建设。增强国际经济中心核心功能。健全推动经济高质量发展体制机制，大力培育龙头企业和高成长企业，支持上市公司并购重组，加快打造世界级高端产业集群，促进区域产业特色化、差异化、协同化发展。提升国际金融中心服务能级。</w:t>
      </w:r>
      <w:proofErr w:type="gramStart"/>
      <w:r w:rsidRPr="006D4089">
        <w:rPr>
          <w:rFonts w:ascii="宋体" w:eastAsia="宋体" w:hAnsi="宋体" w:hint="eastAsia"/>
          <w:szCs w:val="21"/>
        </w:rPr>
        <w:t>完善防</w:t>
      </w:r>
      <w:proofErr w:type="gramEnd"/>
      <w:r w:rsidRPr="006D4089">
        <w:rPr>
          <w:rFonts w:ascii="宋体" w:eastAsia="宋体" w:hAnsi="宋体" w:hint="eastAsia"/>
          <w:szCs w:val="21"/>
        </w:rPr>
        <w:t>风险、强监管、促发展制度机制，健全多层次金融服务体系，丰富科技金融、绿色金融、普惠金融、养老金融、数字金融产品服务供给。高质量推进全球金融科技中心建设，开展数字人民币试点应用行动。进一步提升跨境金融服务便利化，优化人民币离岸交易、跨境贸易结算和海外融资服务。推动国际贸易中心提质升级。精心办好</w:t>
      </w:r>
      <w:proofErr w:type="gramStart"/>
      <w:r w:rsidRPr="006D4089">
        <w:rPr>
          <w:rFonts w:ascii="宋体" w:eastAsia="宋体" w:hAnsi="宋体" w:hint="eastAsia"/>
          <w:szCs w:val="21"/>
        </w:rPr>
        <w:t>第八届进博会</w:t>
      </w:r>
      <w:proofErr w:type="gramEnd"/>
      <w:r w:rsidRPr="006D4089">
        <w:rPr>
          <w:rFonts w:ascii="宋体" w:eastAsia="宋体" w:hAnsi="宋体" w:hint="eastAsia"/>
          <w:szCs w:val="21"/>
        </w:rPr>
        <w:t>，扎实做好城市服务保障工作，完善上海会议活动开放合作平台功能，持续放大溢出带动效应。积极参与高质量共建“一带一路”，加快建设“丝路电商”合作先行区，完善海外综合服务体系，支持企业优化海外投资合作布局。全面实施跨境服务贸易负面清单，持续打造全球分拨中心等功能平台，开展跨国公司地区总部和外资研发中心提升计划。打造“徐汇西岸艺术品”、“静安张园高端品”、“黄浦淮海消费品”等保税数字化应用场景，支持大宗商品市场发展。提升国际航运中心资源配置能力。提高航运保险全球服务水平，深化海事仲裁制度建设，推动上海航运交易所体制改革。启动建设罗</w:t>
      </w:r>
      <w:proofErr w:type="gramStart"/>
      <w:r w:rsidRPr="006D4089">
        <w:rPr>
          <w:rFonts w:ascii="宋体" w:eastAsia="宋体" w:hAnsi="宋体" w:hint="eastAsia"/>
          <w:szCs w:val="21"/>
        </w:rPr>
        <w:t>泾</w:t>
      </w:r>
      <w:proofErr w:type="gramEnd"/>
      <w:r w:rsidRPr="006D4089">
        <w:rPr>
          <w:rFonts w:ascii="宋体" w:eastAsia="宋体" w:hAnsi="宋体" w:hint="eastAsia"/>
          <w:szCs w:val="21"/>
        </w:rPr>
        <w:t>港区改造二期，支持基地航</w:t>
      </w:r>
      <w:proofErr w:type="gramStart"/>
      <w:r w:rsidRPr="006D4089">
        <w:rPr>
          <w:rFonts w:ascii="宋体" w:eastAsia="宋体" w:hAnsi="宋体" w:hint="eastAsia"/>
          <w:szCs w:val="21"/>
        </w:rPr>
        <w:t>司完善</w:t>
      </w:r>
      <w:proofErr w:type="gramEnd"/>
      <w:r w:rsidRPr="006D4089">
        <w:rPr>
          <w:rFonts w:ascii="宋体" w:eastAsia="宋体" w:hAnsi="宋体" w:hint="eastAsia"/>
          <w:szCs w:val="21"/>
        </w:rPr>
        <w:t>航线网络。拓展航贸数字化平台重点应用场景，加快智慧港口、智慧机场建设。完善液化天然气、绿色甲醇等航运绿色燃料供应体系，推动内河船舶电动化，推进上海港-洛杉矶港、上海港-汉堡港等绿色航运走廊建设。加快发展海洋经济，推进现代海洋城市建设。强化国际科技创新</w:t>
      </w:r>
      <w:proofErr w:type="gramStart"/>
      <w:r w:rsidRPr="006D4089">
        <w:rPr>
          <w:rFonts w:ascii="宋体" w:eastAsia="宋体" w:hAnsi="宋体" w:hint="eastAsia"/>
          <w:szCs w:val="21"/>
        </w:rPr>
        <w:t>中心策源功能</w:t>
      </w:r>
      <w:proofErr w:type="gramEnd"/>
      <w:r w:rsidRPr="006D4089">
        <w:rPr>
          <w:rFonts w:ascii="宋体" w:eastAsia="宋体" w:hAnsi="宋体" w:hint="eastAsia"/>
          <w:szCs w:val="21"/>
        </w:rPr>
        <w:t>。</w:t>
      </w:r>
      <w:r w:rsidRPr="006D4089">
        <w:rPr>
          <w:rFonts w:ascii="宋体" w:eastAsia="宋体" w:hAnsi="宋体" w:hint="eastAsia"/>
          <w:szCs w:val="21"/>
        </w:rPr>
        <w:lastRenderedPageBreak/>
        <w:t>全力建设战略科技力量，加快建好用好国家实验室及基地，积极承接国家科技重大专项和平台设施建设，进一步健全在沪实验室体系，推进高能级新型研发机构建设，优化科技领军企业培育机制。加快基础研究先行区建设，强化有组织科研，支持高风险、高价值基础研究。启动实施全球科技伙伴计划，布局建设新一批“一带一路”联合实验室。</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加快推进浦东</w:t>
      </w:r>
      <w:proofErr w:type="gramStart"/>
      <w:r w:rsidRPr="006D4089">
        <w:rPr>
          <w:rFonts w:ascii="宋体" w:eastAsia="宋体" w:hAnsi="宋体" w:hint="eastAsia"/>
          <w:szCs w:val="21"/>
        </w:rPr>
        <w:t>引领区</w:t>
      </w:r>
      <w:proofErr w:type="gramEnd"/>
      <w:r w:rsidRPr="006D4089">
        <w:rPr>
          <w:rFonts w:ascii="宋体" w:eastAsia="宋体" w:hAnsi="宋体" w:hint="eastAsia"/>
          <w:szCs w:val="21"/>
        </w:rPr>
        <w:t>建设。深化浦东综合改革试点，推动出台浦东放宽市场准入特别措施等政策，在生物医药、人工智能、航运服务、文化等领域形成更大突破。加快全球营运商、全球机构投资者集聚，全年新增各类总部机构100家。优化浦东国际</w:t>
      </w:r>
      <w:proofErr w:type="gramStart"/>
      <w:r w:rsidRPr="006D4089">
        <w:rPr>
          <w:rFonts w:ascii="宋体" w:eastAsia="宋体" w:hAnsi="宋体" w:hint="eastAsia"/>
          <w:szCs w:val="21"/>
        </w:rPr>
        <w:t>人才港</w:t>
      </w:r>
      <w:proofErr w:type="gramEnd"/>
      <w:r w:rsidRPr="006D4089">
        <w:rPr>
          <w:rFonts w:ascii="宋体" w:eastAsia="宋体" w:hAnsi="宋体" w:hint="eastAsia"/>
          <w:szCs w:val="21"/>
        </w:rPr>
        <w:t>功能，打造海内外人才“一站式”服务综合体。推动临时仲裁、生物技术领域开放等形成更多应用成果，进一步增强改革整体效能。完成东方枢纽国际商务合作区先行启动区封闭验收，实现基本功能落地运行。配合市人大及其常委会出台新一批浦东新区法规。</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加快推进自贸试验区及临港新片区建设。深入</w:t>
      </w:r>
      <w:proofErr w:type="gramStart"/>
      <w:r w:rsidRPr="006D4089">
        <w:rPr>
          <w:rFonts w:ascii="宋体" w:eastAsia="宋体" w:hAnsi="宋体" w:hint="eastAsia"/>
          <w:szCs w:val="21"/>
        </w:rPr>
        <w:t>落实自</w:t>
      </w:r>
      <w:proofErr w:type="gramEnd"/>
      <w:r w:rsidRPr="006D4089">
        <w:rPr>
          <w:rFonts w:ascii="宋体" w:eastAsia="宋体" w:hAnsi="宋体" w:hint="eastAsia"/>
          <w:szCs w:val="21"/>
        </w:rPr>
        <w:t>贸试验区提升战略，推动出台自贸试验区制度</w:t>
      </w:r>
      <w:proofErr w:type="gramStart"/>
      <w:r w:rsidRPr="006D4089">
        <w:rPr>
          <w:rFonts w:ascii="宋体" w:eastAsia="宋体" w:hAnsi="宋体" w:hint="eastAsia"/>
          <w:szCs w:val="21"/>
        </w:rPr>
        <w:t>型开放</w:t>
      </w:r>
      <w:proofErr w:type="gramEnd"/>
      <w:r w:rsidRPr="006D4089">
        <w:rPr>
          <w:rFonts w:ascii="宋体" w:eastAsia="宋体" w:hAnsi="宋体" w:hint="eastAsia"/>
          <w:szCs w:val="21"/>
        </w:rPr>
        <w:t>2.0版方案，建设第二批自贸试验区联动创新区。深化增值电信业务扩大开放试点，推动洋山特殊综合保税区拓展保税研发、保税维修等新业态，扩大外资班轮沿海捎带、国际中转集拼、汽车国际分拨等业务规模。加快建设国际</w:t>
      </w:r>
      <w:proofErr w:type="gramStart"/>
      <w:r w:rsidRPr="006D4089">
        <w:rPr>
          <w:rFonts w:ascii="宋体" w:eastAsia="宋体" w:hAnsi="宋体" w:hint="eastAsia"/>
          <w:szCs w:val="21"/>
        </w:rPr>
        <w:t>数据港先导</w:t>
      </w:r>
      <w:proofErr w:type="gramEnd"/>
      <w:r w:rsidRPr="006D4089">
        <w:rPr>
          <w:rFonts w:ascii="宋体" w:eastAsia="宋体" w:hAnsi="宋体" w:hint="eastAsia"/>
          <w:szCs w:val="21"/>
        </w:rPr>
        <w:t>区、国际数据经济产业园，完善数据跨境流动“负面清单+操作指引”统一管理机制。推进中意临港创新合作产业园、日企（上海）中小企业国际产业园建设。</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加快推进长三角一体化发展。深入</w:t>
      </w:r>
      <w:proofErr w:type="gramStart"/>
      <w:r w:rsidRPr="006D4089">
        <w:rPr>
          <w:rFonts w:ascii="宋体" w:eastAsia="宋体" w:hAnsi="宋体" w:hint="eastAsia"/>
          <w:szCs w:val="21"/>
        </w:rPr>
        <w:t>落实长</w:t>
      </w:r>
      <w:proofErr w:type="gramEnd"/>
      <w:r w:rsidRPr="006D4089">
        <w:rPr>
          <w:rFonts w:ascii="宋体" w:eastAsia="宋体" w:hAnsi="宋体" w:hint="eastAsia"/>
          <w:szCs w:val="21"/>
        </w:rPr>
        <w:t>三角一体化高质量发展实施方案，推进基础研究、市场一体化、区域物流、生态环保、政务服务等重点合作事项，实施上海大都市圈国土空间总体规划，大力提升G60</w:t>
      </w:r>
      <w:proofErr w:type="gramStart"/>
      <w:r w:rsidRPr="006D4089">
        <w:rPr>
          <w:rFonts w:ascii="宋体" w:eastAsia="宋体" w:hAnsi="宋体" w:hint="eastAsia"/>
          <w:szCs w:val="21"/>
        </w:rPr>
        <w:t>科创走廊</w:t>
      </w:r>
      <w:proofErr w:type="gramEnd"/>
      <w:r w:rsidRPr="006D4089">
        <w:rPr>
          <w:rFonts w:ascii="宋体" w:eastAsia="宋体" w:hAnsi="宋体" w:hint="eastAsia"/>
          <w:szCs w:val="21"/>
        </w:rPr>
        <w:t>、沿沪</w:t>
      </w:r>
      <w:proofErr w:type="gramStart"/>
      <w:r w:rsidRPr="006D4089">
        <w:rPr>
          <w:rFonts w:ascii="宋体" w:eastAsia="宋体" w:hAnsi="宋体" w:hint="eastAsia"/>
          <w:szCs w:val="21"/>
        </w:rPr>
        <w:t>宁产业</w:t>
      </w:r>
      <w:proofErr w:type="gramEnd"/>
      <w:r w:rsidRPr="006D4089">
        <w:rPr>
          <w:rFonts w:ascii="宋体" w:eastAsia="宋体" w:hAnsi="宋体" w:hint="eastAsia"/>
          <w:szCs w:val="21"/>
        </w:rPr>
        <w:t>创新带等平台能级，强化跨区域协同发展。深入推进长三角生态绿色一体化发展示范区制度创新，深化落实改革授权事项，加快方厅水院、上海示范区线等项目建设。落实虹桥国际开放枢纽建设三年行动计划，支持虹桥国际中央商务区集聚高能级贸易主体和贸易平台，有序推进虹桥国际</w:t>
      </w:r>
      <w:proofErr w:type="gramStart"/>
      <w:r w:rsidRPr="006D4089">
        <w:rPr>
          <w:rFonts w:ascii="宋体" w:eastAsia="宋体" w:hAnsi="宋体" w:hint="eastAsia"/>
          <w:szCs w:val="21"/>
        </w:rPr>
        <w:t>低空经济</w:t>
      </w:r>
      <w:proofErr w:type="gramEnd"/>
      <w:r w:rsidRPr="006D4089">
        <w:rPr>
          <w:rFonts w:ascii="宋体" w:eastAsia="宋体" w:hAnsi="宋体" w:hint="eastAsia"/>
          <w:szCs w:val="21"/>
        </w:rPr>
        <w:t>产业园、华东无</w:t>
      </w:r>
      <w:r w:rsidRPr="006D4089">
        <w:rPr>
          <w:rFonts w:ascii="宋体" w:eastAsia="宋体" w:hAnsi="宋体" w:hint="eastAsia"/>
          <w:szCs w:val="21"/>
        </w:rPr>
        <w:lastRenderedPageBreak/>
        <w:t>人机基地建设。积极促进长江经济带高质量发展，推动长江经济带多式联运中心建设。深化对口支援、对口协作、对口合作，进一步提升对口帮扶合作综合效益。</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b/>
          <w:bCs/>
          <w:szCs w:val="21"/>
        </w:rPr>
        <w:t> </w:t>
      </w:r>
      <w:r w:rsidRPr="006D4089">
        <w:rPr>
          <w:rFonts w:ascii="宋体" w:eastAsia="宋体" w:hAnsi="宋体" w:hint="eastAsia"/>
          <w:b/>
          <w:bCs/>
          <w:szCs w:val="21"/>
        </w:rPr>
        <w:t>（三）聚力培育发展新质生产力，建设现代化产业体系。</w:t>
      </w:r>
      <w:r w:rsidRPr="006D4089">
        <w:rPr>
          <w:rFonts w:ascii="宋体" w:eastAsia="宋体" w:hAnsi="宋体" w:hint="eastAsia"/>
          <w:szCs w:val="21"/>
        </w:rPr>
        <w:t>坚持以科技创新为引领，围绕发展新质生产力布局创新链、产业链、人才链，加快塑造产业发展的新动能、新优势。</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增强科技创新能力。围绕细胞基因治疗、</w:t>
      </w:r>
      <w:proofErr w:type="gramStart"/>
      <w:r w:rsidRPr="006D4089">
        <w:rPr>
          <w:rFonts w:ascii="宋体" w:eastAsia="宋体" w:hAnsi="宋体" w:hint="eastAsia"/>
          <w:szCs w:val="21"/>
        </w:rPr>
        <w:t>脑机接口</w:t>
      </w:r>
      <w:proofErr w:type="gramEnd"/>
      <w:r w:rsidRPr="006D4089">
        <w:rPr>
          <w:rFonts w:ascii="宋体" w:eastAsia="宋体" w:hAnsi="宋体" w:hint="eastAsia"/>
          <w:szCs w:val="21"/>
        </w:rPr>
        <w:t>、6G、量子计算、聚变能源等战略前沿领域，强化前瞻性、战略性、系统性、带动性研究布局。加强企业主导的产学研深度融合，支持企业牵头重大科技项目，建立健全关键核心技术攻关新型组织实施机制。深化张江高新区、“大零号湾”等创新载体建设，发展高质量孵化器，着力培育</w:t>
      </w:r>
      <w:proofErr w:type="gramStart"/>
      <w:r w:rsidRPr="006D4089">
        <w:rPr>
          <w:rFonts w:ascii="宋体" w:eastAsia="宋体" w:hAnsi="宋体" w:hint="eastAsia"/>
          <w:szCs w:val="21"/>
        </w:rPr>
        <w:t>硬科技</w:t>
      </w:r>
      <w:proofErr w:type="gramEnd"/>
      <w:r w:rsidRPr="006D4089">
        <w:rPr>
          <w:rFonts w:ascii="宋体" w:eastAsia="宋体" w:hAnsi="宋体" w:hint="eastAsia"/>
          <w:szCs w:val="21"/>
        </w:rPr>
        <w:t>企业。推进科研类事业单位改革，完善科技计划管理，激发创新活力。开展专利转化运用专项行动，加强知识产权保护体系建设。</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推动产业转型升级。着眼产业高端化，深入实施三大先导产业新一轮“上海方案”，优化集成电路产业空间布局，全链条加速生物医药产业创新发展，加快推进人工智能产业创新高地建设，培育壮大低空经济、大飞机、新能源汽车、智能终端、海洋装备、空间信息、机器人等战略性新兴产业和未来产业，健全保持制造业合理比重投入机制。着眼产业智能化，加快工业互联网规模化应用，持续推进智能工厂建设和智能机器人研发应用，大力培育发展智能经济形态。完善公共数据资源开发利用、数据要素市场化配置等机制，打造特色数字产业集群和数</w:t>
      </w:r>
      <w:proofErr w:type="gramStart"/>
      <w:r w:rsidRPr="006D4089">
        <w:rPr>
          <w:rFonts w:ascii="宋体" w:eastAsia="宋体" w:hAnsi="宋体" w:hint="eastAsia"/>
          <w:szCs w:val="21"/>
        </w:rPr>
        <w:t>商服务</w:t>
      </w:r>
      <w:proofErr w:type="gramEnd"/>
      <w:r w:rsidRPr="006D4089">
        <w:rPr>
          <w:rFonts w:ascii="宋体" w:eastAsia="宋体" w:hAnsi="宋体" w:hint="eastAsia"/>
          <w:szCs w:val="21"/>
        </w:rPr>
        <w:t>体系。着眼产业绿色化，完善绿色制造标准体系和绿色低碳供应链体系，推进绿色工厂、</w:t>
      </w:r>
      <w:proofErr w:type="gramStart"/>
      <w:r w:rsidRPr="006D4089">
        <w:rPr>
          <w:rFonts w:ascii="宋体" w:eastAsia="宋体" w:hAnsi="宋体" w:hint="eastAsia"/>
          <w:szCs w:val="21"/>
        </w:rPr>
        <w:t>零碳园区</w:t>
      </w:r>
      <w:proofErr w:type="gramEnd"/>
      <w:r w:rsidRPr="006D4089">
        <w:rPr>
          <w:rFonts w:ascii="宋体" w:eastAsia="宋体" w:hAnsi="宋体" w:hint="eastAsia"/>
          <w:szCs w:val="21"/>
        </w:rPr>
        <w:t>建设，健全产业绿色发展综合服务平台。着眼产业融合化，持续打造一批生产性服务业特色集群，支持生产性互联网服务平台提升产业链整合能力。加大低效产业用地盘活处置力度，深化产业用地融合管理，持续推进“工业上楼”、打造智造空间。</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畅通教育、科技、人才良性循环。落实立德树人根本任务，加强大中小学</w:t>
      </w:r>
      <w:proofErr w:type="gramStart"/>
      <w:r w:rsidRPr="006D4089">
        <w:rPr>
          <w:rFonts w:ascii="宋体" w:eastAsia="宋体" w:hAnsi="宋体" w:hint="eastAsia"/>
          <w:szCs w:val="21"/>
        </w:rPr>
        <w:t>思政课</w:t>
      </w:r>
      <w:proofErr w:type="gramEnd"/>
      <w:r w:rsidRPr="006D4089">
        <w:rPr>
          <w:rFonts w:ascii="宋体" w:eastAsia="宋体" w:hAnsi="宋体" w:hint="eastAsia"/>
          <w:szCs w:val="21"/>
        </w:rPr>
        <w:t>一体化建设，促进学生身心健康、全面发展，打造高素质专业化教师队伍。建立同人口变化相协调</w:t>
      </w:r>
      <w:r w:rsidRPr="006D4089">
        <w:rPr>
          <w:rFonts w:ascii="宋体" w:eastAsia="宋体" w:hAnsi="宋体" w:hint="eastAsia"/>
          <w:szCs w:val="21"/>
        </w:rPr>
        <w:lastRenderedPageBreak/>
        <w:t>的基本公共教育服务供给机制，完成义务教育优质均衡发展区创建，持续巩固“双减”成果、提升课堂教学水平。完善高校学科设置调整机制和人才培养模式，加快布局急需学科专业，加强基础学科、新兴学科、交叉学科建设，完善重点产业</w:t>
      </w:r>
      <w:proofErr w:type="gramStart"/>
      <w:r w:rsidRPr="006D4089">
        <w:rPr>
          <w:rFonts w:ascii="宋体" w:eastAsia="宋体" w:hAnsi="宋体" w:hint="eastAsia"/>
          <w:szCs w:val="21"/>
        </w:rPr>
        <w:t>人才住企</w:t>
      </w:r>
      <w:proofErr w:type="gramEnd"/>
      <w:r w:rsidRPr="006D4089">
        <w:rPr>
          <w:rFonts w:ascii="宋体" w:eastAsia="宋体" w:hAnsi="宋体" w:hint="eastAsia"/>
          <w:szCs w:val="21"/>
        </w:rPr>
        <w:t>培养、职业教育产教联合体等育人新机制，建设高校区域技术转移转化中心。全面深化高水平人才高地建设，建</w:t>
      </w:r>
      <w:proofErr w:type="gramStart"/>
      <w:r w:rsidRPr="006D4089">
        <w:rPr>
          <w:rFonts w:ascii="宋体" w:eastAsia="宋体" w:hAnsi="宋体" w:hint="eastAsia"/>
          <w:szCs w:val="21"/>
        </w:rPr>
        <w:t>强战略</w:t>
      </w:r>
      <w:proofErr w:type="gramEnd"/>
      <w:r w:rsidRPr="006D4089">
        <w:rPr>
          <w:rFonts w:ascii="宋体" w:eastAsia="宋体" w:hAnsi="宋体" w:hint="eastAsia"/>
          <w:szCs w:val="21"/>
        </w:rPr>
        <w:t>人才力量体系，加快建设各</w:t>
      </w:r>
      <w:proofErr w:type="gramStart"/>
      <w:r w:rsidRPr="006D4089">
        <w:rPr>
          <w:rFonts w:ascii="宋体" w:eastAsia="宋体" w:hAnsi="宋体" w:hint="eastAsia"/>
          <w:szCs w:val="21"/>
        </w:rPr>
        <w:t>类吸引</w:t>
      </w:r>
      <w:proofErr w:type="gramEnd"/>
      <w:r w:rsidRPr="006D4089">
        <w:rPr>
          <w:rFonts w:ascii="宋体" w:eastAsia="宋体" w:hAnsi="宋体" w:hint="eastAsia"/>
          <w:szCs w:val="21"/>
        </w:rPr>
        <w:t>集聚人才平台，深入实施白玉兰人才、东方英才等重大人才计划，进一步打响“海聚英才”赛会品牌，大力汇聚全球战略科技人才、一流科技领军人才和创新团队。持续打造高品质人才生态，健全保障科研人员专心科研制度，建立以创新能力、质量、实效、贡献为导向的人才评价体系，优化学术环境，实施全球杰出</w:t>
      </w:r>
      <w:proofErr w:type="gramStart"/>
      <w:r w:rsidRPr="006D4089">
        <w:rPr>
          <w:rFonts w:ascii="宋体" w:eastAsia="宋体" w:hAnsi="宋体" w:hint="eastAsia"/>
          <w:szCs w:val="21"/>
        </w:rPr>
        <w:t>人才优享服务</w:t>
      </w:r>
      <w:proofErr w:type="gramEnd"/>
      <w:r w:rsidRPr="006D4089">
        <w:rPr>
          <w:rFonts w:ascii="宋体" w:eastAsia="宋体" w:hAnsi="宋体" w:hint="eastAsia"/>
          <w:szCs w:val="21"/>
        </w:rPr>
        <w:t>，推进人才全周期服务“一件事”改革，加快建设青年发展型城市，营造近悦远来的人才发展环境。</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b/>
          <w:bCs/>
          <w:szCs w:val="21"/>
        </w:rPr>
        <w:t> </w:t>
      </w:r>
      <w:r w:rsidRPr="006D4089">
        <w:rPr>
          <w:rFonts w:ascii="宋体" w:eastAsia="宋体" w:hAnsi="宋体" w:hint="eastAsia"/>
          <w:b/>
          <w:bCs/>
          <w:szCs w:val="21"/>
        </w:rPr>
        <w:t>（四）聚力提高城市规划建设水平，加快转变超大城市发展方式。</w:t>
      </w:r>
      <w:r w:rsidRPr="006D4089">
        <w:rPr>
          <w:rFonts w:ascii="宋体" w:eastAsia="宋体" w:hAnsi="宋体" w:hint="eastAsia"/>
          <w:szCs w:val="21"/>
        </w:rPr>
        <w:t>科学把握超大城市发展规律，坚持规划引领、系统推进，优化城市空间结构和功能布局，提升城市能级和品质。</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优化城市发展空间。全面推进五个新城建设，细化落实新城高质量发展政策举措，加大企业总部、研发创新等功能导入力度，完善“区区结对”、“区企合作”机制，推进新城重点地区和重大项目规划建设，加快打造新城综合交通枢纽，推动新城</w:t>
      </w:r>
      <w:proofErr w:type="gramStart"/>
      <w:r w:rsidRPr="006D4089">
        <w:rPr>
          <w:rFonts w:ascii="宋体" w:eastAsia="宋体" w:hAnsi="宋体" w:hint="eastAsia"/>
          <w:szCs w:val="21"/>
        </w:rPr>
        <w:t>绿环绿道</w:t>
      </w:r>
      <w:proofErr w:type="gramEnd"/>
      <w:r w:rsidRPr="006D4089">
        <w:rPr>
          <w:rFonts w:ascii="宋体" w:eastAsia="宋体" w:hAnsi="宋体" w:hint="eastAsia"/>
          <w:szCs w:val="21"/>
        </w:rPr>
        <w:t>贯通。持续推动南北转型，强化南大智慧城、吴淞创新城、湾区</w:t>
      </w:r>
      <w:proofErr w:type="gramStart"/>
      <w:r w:rsidRPr="006D4089">
        <w:rPr>
          <w:rFonts w:ascii="宋体" w:eastAsia="宋体" w:hAnsi="宋体" w:hint="eastAsia"/>
          <w:szCs w:val="21"/>
        </w:rPr>
        <w:t>科创城</w:t>
      </w:r>
      <w:proofErr w:type="gramEnd"/>
      <w:r w:rsidRPr="006D4089">
        <w:rPr>
          <w:rFonts w:ascii="宋体" w:eastAsia="宋体" w:hAnsi="宋体" w:hint="eastAsia"/>
          <w:szCs w:val="21"/>
        </w:rPr>
        <w:t>等重点转型区域功能升级，推进19号线、南枫线等轨道交通线建设，推动乐高乐园度假区开园运营。启动实施崇明世界级生态岛建设第六轮三年行动计划，推进供水能力提升、重点地区生态修复等项目建设。</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加快城市更新步伐。深入探索可持续的城市更新模式，完善成本管控机制，优化老旧建筑更新标准。加快推进“两旧一村”改造，全面完成中心城区零星二级旧</w:t>
      </w:r>
      <w:proofErr w:type="gramStart"/>
      <w:r w:rsidRPr="006D4089">
        <w:rPr>
          <w:rFonts w:ascii="宋体" w:eastAsia="宋体" w:hAnsi="宋体" w:hint="eastAsia"/>
          <w:szCs w:val="21"/>
        </w:rPr>
        <w:t>里以下</w:t>
      </w:r>
      <w:proofErr w:type="gramEnd"/>
      <w:r w:rsidRPr="006D4089">
        <w:rPr>
          <w:rFonts w:ascii="宋体" w:eastAsia="宋体" w:hAnsi="宋体" w:hint="eastAsia"/>
          <w:szCs w:val="21"/>
        </w:rPr>
        <w:t>房屋改造，完成31万平方米小梁薄板房屋等</w:t>
      </w:r>
      <w:proofErr w:type="gramStart"/>
      <w:r w:rsidRPr="006D4089">
        <w:rPr>
          <w:rFonts w:ascii="宋体" w:eastAsia="宋体" w:hAnsi="宋体" w:hint="eastAsia"/>
          <w:szCs w:val="21"/>
        </w:rPr>
        <w:t>不</w:t>
      </w:r>
      <w:proofErr w:type="gramEnd"/>
      <w:r w:rsidRPr="006D4089">
        <w:rPr>
          <w:rFonts w:ascii="宋体" w:eastAsia="宋体" w:hAnsi="宋体" w:hint="eastAsia"/>
          <w:szCs w:val="21"/>
        </w:rPr>
        <w:t>成套旧住房改造，启动25个城中村改造项目。实施商务楼宇更新提升行动，推进市政基础设施更新改造，推动桃浦、北外滩、杨浦滨江等区域转型</w:t>
      </w:r>
      <w:r w:rsidRPr="006D4089">
        <w:rPr>
          <w:rFonts w:ascii="宋体" w:eastAsia="宋体" w:hAnsi="宋体" w:hint="eastAsia"/>
          <w:szCs w:val="21"/>
        </w:rPr>
        <w:lastRenderedPageBreak/>
        <w:t>发展，加快外滩“第二立面”、</w:t>
      </w:r>
      <w:proofErr w:type="gramStart"/>
      <w:r w:rsidRPr="006D4089">
        <w:rPr>
          <w:rFonts w:ascii="宋体" w:eastAsia="宋体" w:hAnsi="宋体" w:hint="eastAsia"/>
          <w:szCs w:val="21"/>
        </w:rPr>
        <w:t>衡复风貌</w:t>
      </w:r>
      <w:proofErr w:type="gramEnd"/>
      <w:r w:rsidRPr="006D4089">
        <w:rPr>
          <w:rFonts w:ascii="宋体" w:eastAsia="宋体" w:hAnsi="宋体" w:hint="eastAsia"/>
          <w:szCs w:val="21"/>
        </w:rPr>
        <w:t>区等区域整体更新。</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深化城市数字化转型。统筹数字新型基础设施建设和管理，打造大规模智能</w:t>
      </w:r>
      <w:proofErr w:type="gramStart"/>
      <w:r w:rsidRPr="006D4089">
        <w:rPr>
          <w:rFonts w:ascii="宋体" w:eastAsia="宋体" w:hAnsi="宋体" w:hint="eastAsia"/>
          <w:szCs w:val="21"/>
        </w:rPr>
        <w:t>算力集群</w:t>
      </w:r>
      <w:proofErr w:type="gramEnd"/>
      <w:r w:rsidRPr="006D4089">
        <w:rPr>
          <w:rFonts w:ascii="宋体" w:eastAsia="宋体" w:hAnsi="宋体" w:hint="eastAsia"/>
          <w:szCs w:val="21"/>
        </w:rPr>
        <w:t>，加快构建国家级区块链网络上海枢纽，提升网络和数据安全保障能力。开展“人工智能+”行动，实施“模塑申城”工程，推进制造、金融、教育、医疗、文旅、城市治理等一批人工智能应用场景建设。统筹线上办事“一网通办”、线下办事“只进一门”、企业和群众诉求“一线应答”，进一步畅通便民利企服务渠道。持续完善“一网统管”运行机制，夯实城市数字底座。</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b/>
          <w:bCs/>
          <w:szCs w:val="21"/>
        </w:rPr>
        <w:t>（五）聚力实施乡村振兴战略，推动城乡融合发展。</w:t>
      </w:r>
      <w:r w:rsidRPr="006D4089">
        <w:rPr>
          <w:rFonts w:ascii="宋体" w:eastAsia="宋体" w:hAnsi="宋体" w:hint="eastAsia"/>
          <w:szCs w:val="21"/>
        </w:rPr>
        <w:t>坚持农业农村优先发展，优化城乡要素流动和资源投入机制，促进农业更加绿色高效、农村更加和美宜人、农民更加富裕富足。</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快发展都市现代农业。落实耕地保护和粮食安全责任制，完善耕地占补平衡制度，抓好主要农产品稳产保供，建设4万亩高标准农田。细化落实“点状供地”政策。大力发展种源农业、智慧农业、绿色农业，积极培育行业领先的种业企业，新建2.7万亩粮食生产无人农场。高质量建设现代设施农业片区，推进横沙新洲现代农业产业园建设，实施域外农场发展规划，提高农业综合效益和竞争力。</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全面提升乡村建设水平。打造5个“五好两宜”和美乡村片区，有序推进农民相对集中居住。强化乡村振兴示范村发展能力，推动特色资源盘活和优势产业培育。健全农村人居环境长效管护制度，完成200公里农村公路提档升级改造。推进首批15个“沪派江南”风貌保护传承试点，大力发展休闲旅游、生态康养、文化创意等新产业新业态，让乡村成为市民的诗意田园。</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持续促进农民稳定增收。深化农村土地制度改革，有序推进第二轮土地承包到期后再延长30年试点。持续推进全域土地综合整治试点。发展壮大新型农村集体经济，深化农村产权公开市场交易。加强农民职业技能培训，优化推进农村综合帮扶项目，有力促进农民增收</w:t>
      </w:r>
      <w:r w:rsidRPr="006D4089">
        <w:rPr>
          <w:rFonts w:ascii="宋体" w:eastAsia="宋体" w:hAnsi="宋体" w:hint="eastAsia"/>
          <w:szCs w:val="21"/>
        </w:rPr>
        <w:lastRenderedPageBreak/>
        <w:t>和生活水平提升。</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（六）聚力激发文化创新创造活力，建设国际文化大都市。</w:t>
      </w:r>
      <w:r w:rsidRPr="006D4089">
        <w:rPr>
          <w:rFonts w:ascii="宋体" w:eastAsia="宋体" w:hAnsi="宋体" w:hint="eastAsia"/>
          <w:szCs w:val="21"/>
        </w:rPr>
        <w:t>坚持文化自信，发展社会主义先进文化，深化文化体制机制改革，努力打造具有世界影响力的上海文化品牌。</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彰</w:t>
      </w:r>
      <w:proofErr w:type="gramStart"/>
      <w:r w:rsidRPr="006D4089">
        <w:rPr>
          <w:rFonts w:ascii="宋体" w:eastAsia="宋体" w:hAnsi="宋体" w:hint="eastAsia"/>
          <w:szCs w:val="21"/>
        </w:rPr>
        <w:t>显城市</w:t>
      </w:r>
      <w:proofErr w:type="gramEnd"/>
      <w:r w:rsidRPr="006D4089">
        <w:rPr>
          <w:rFonts w:ascii="宋体" w:eastAsia="宋体" w:hAnsi="宋体" w:hint="eastAsia"/>
          <w:szCs w:val="21"/>
        </w:rPr>
        <w:t>精神品格。培育和</w:t>
      </w:r>
      <w:proofErr w:type="gramStart"/>
      <w:r w:rsidRPr="006D4089">
        <w:rPr>
          <w:rFonts w:ascii="宋体" w:eastAsia="宋体" w:hAnsi="宋体" w:hint="eastAsia"/>
          <w:szCs w:val="21"/>
        </w:rPr>
        <w:t>践行</w:t>
      </w:r>
      <w:proofErr w:type="gramEnd"/>
      <w:r w:rsidRPr="006D4089">
        <w:rPr>
          <w:rFonts w:ascii="宋体" w:eastAsia="宋体" w:hAnsi="宋体" w:hint="eastAsia"/>
          <w:szCs w:val="21"/>
        </w:rPr>
        <w:t>社会主义核心价值观。用好红色文化、海派文化、江南文化资源，挖掘时尚文化潜力，加强革命旧址、历史建筑、工业遗产等保护利用。深入开展文明风尚行动、“中国航天日”、校园科普等主题实践活动，打造城市书房等新型阅读空间。繁荣发展哲学社会科学，持续加强文史参事、决策咨询、档案等工作。</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加强高品质文化产品服务供给。加快建设上海大歌剧院、上海工业博物馆，建成上海文学馆，健全优质文化资源直达基层机制。完善文艺创作激励引导、原创扶持、项目孵化等政策。深入实施影视创制、艺术品交易、演艺、网络文化、创意设计、超高清等重大文化产业项目，加快发展新型文化业态。健全“文化出海”政策体系，助力</w:t>
      </w:r>
      <w:proofErr w:type="gramStart"/>
      <w:r w:rsidRPr="006D4089">
        <w:rPr>
          <w:rFonts w:ascii="宋体" w:eastAsia="宋体" w:hAnsi="宋体" w:hint="eastAsia"/>
          <w:szCs w:val="21"/>
        </w:rPr>
        <w:t>更多文</w:t>
      </w:r>
      <w:proofErr w:type="gramEnd"/>
      <w:r w:rsidRPr="006D4089">
        <w:rPr>
          <w:rFonts w:ascii="宋体" w:eastAsia="宋体" w:hAnsi="宋体" w:hint="eastAsia"/>
          <w:szCs w:val="21"/>
        </w:rPr>
        <w:t>创企业、文化机构到世界舞台展示上海文化风采。</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proofErr w:type="gramStart"/>
      <w:r w:rsidRPr="006D4089">
        <w:rPr>
          <w:rFonts w:ascii="宋体" w:eastAsia="宋体" w:hAnsi="宋体" w:hint="eastAsia"/>
          <w:szCs w:val="21"/>
        </w:rPr>
        <w:t>促进文旅深度</w:t>
      </w:r>
      <w:proofErr w:type="gramEnd"/>
      <w:r w:rsidRPr="006D4089">
        <w:rPr>
          <w:rFonts w:ascii="宋体" w:eastAsia="宋体" w:hAnsi="宋体" w:hint="eastAsia"/>
          <w:szCs w:val="21"/>
        </w:rPr>
        <w:t>融合。全力打造入境旅游第一站，构建国际友好型旅游产品体系，完善入境旅游便利化服务，拓展</w:t>
      </w:r>
      <w:proofErr w:type="gramStart"/>
      <w:r w:rsidRPr="006D4089">
        <w:rPr>
          <w:rFonts w:ascii="宋体" w:eastAsia="宋体" w:hAnsi="宋体" w:hint="eastAsia"/>
          <w:szCs w:val="21"/>
        </w:rPr>
        <w:t>文旅资源</w:t>
      </w:r>
      <w:proofErr w:type="gramEnd"/>
      <w:r w:rsidRPr="006D4089">
        <w:rPr>
          <w:rFonts w:ascii="宋体" w:eastAsia="宋体" w:hAnsi="宋体" w:hint="eastAsia"/>
          <w:szCs w:val="21"/>
        </w:rPr>
        <w:t>海外推广网络。持续扩建国际旅游度假区核心区。加强</w:t>
      </w:r>
      <w:proofErr w:type="gramStart"/>
      <w:r w:rsidRPr="006D4089">
        <w:rPr>
          <w:rFonts w:ascii="宋体" w:eastAsia="宋体" w:hAnsi="宋体" w:hint="eastAsia"/>
          <w:szCs w:val="21"/>
        </w:rPr>
        <w:t>文旅元</w:t>
      </w:r>
      <w:proofErr w:type="gramEnd"/>
      <w:r w:rsidRPr="006D4089">
        <w:rPr>
          <w:rFonts w:ascii="宋体" w:eastAsia="宋体" w:hAnsi="宋体" w:hint="eastAsia"/>
          <w:szCs w:val="21"/>
        </w:rPr>
        <w:t>宇宙场景建设。实施邮轮旅游高质量发展行动，培育一批红色旅游、工业旅游、古镇旅游、赛事旅游等示范试点和精品线路。</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大力发展体育事业。创新举办城市</w:t>
      </w:r>
      <w:proofErr w:type="gramStart"/>
      <w:r w:rsidRPr="006D4089">
        <w:rPr>
          <w:rFonts w:ascii="宋体" w:eastAsia="宋体" w:hAnsi="宋体" w:hint="eastAsia"/>
          <w:szCs w:val="21"/>
        </w:rPr>
        <w:t>业余联赛</w:t>
      </w:r>
      <w:proofErr w:type="gramEnd"/>
      <w:r w:rsidRPr="006D4089">
        <w:rPr>
          <w:rFonts w:ascii="宋体" w:eastAsia="宋体" w:hAnsi="宋体" w:hint="eastAsia"/>
          <w:szCs w:val="21"/>
        </w:rPr>
        <w:t>等全民健身活动，深入实施运动促进健康行动。办好世界赛艇锦标赛、F1中国大奖赛、上海网球大师赛等国际赛事，提升上海马拉松、上海赛艇公开赛、上海帆船公开赛等自主</w:t>
      </w:r>
      <w:proofErr w:type="gramStart"/>
      <w:r w:rsidRPr="006D4089">
        <w:rPr>
          <w:rFonts w:ascii="宋体" w:eastAsia="宋体" w:hAnsi="宋体" w:hint="eastAsia"/>
          <w:szCs w:val="21"/>
        </w:rPr>
        <w:t>品牌赛事</w:t>
      </w:r>
      <w:proofErr w:type="gramEnd"/>
      <w:r w:rsidRPr="006D4089">
        <w:rPr>
          <w:rFonts w:ascii="宋体" w:eastAsia="宋体" w:hAnsi="宋体" w:hint="eastAsia"/>
          <w:szCs w:val="21"/>
        </w:rPr>
        <w:t>能级。支持上海体育健儿在全运会等重大赛事上取得好成绩。</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b/>
          <w:bCs/>
          <w:szCs w:val="21"/>
        </w:rPr>
        <w:t> </w:t>
      </w:r>
      <w:r w:rsidRPr="006D4089">
        <w:rPr>
          <w:rFonts w:ascii="宋体" w:eastAsia="宋体" w:hAnsi="宋体" w:hint="eastAsia"/>
          <w:b/>
          <w:bCs/>
          <w:szCs w:val="21"/>
        </w:rPr>
        <w:t>（七）聚力建设美丽上海，推进人与自然和谐共生的现代化。</w:t>
      </w:r>
      <w:r w:rsidRPr="006D4089">
        <w:rPr>
          <w:rFonts w:ascii="宋体" w:eastAsia="宋体" w:hAnsi="宋体" w:hint="eastAsia"/>
          <w:szCs w:val="21"/>
        </w:rPr>
        <w:t>深入</w:t>
      </w:r>
      <w:proofErr w:type="gramStart"/>
      <w:r w:rsidRPr="006D4089">
        <w:rPr>
          <w:rFonts w:ascii="宋体" w:eastAsia="宋体" w:hAnsi="宋体" w:hint="eastAsia"/>
          <w:szCs w:val="21"/>
        </w:rPr>
        <w:t>践行</w:t>
      </w:r>
      <w:proofErr w:type="gramEnd"/>
      <w:r w:rsidRPr="006D4089">
        <w:rPr>
          <w:rFonts w:ascii="宋体" w:eastAsia="宋体" w:hAnsi="宋体" w:hint="eastAsia"/>
          <w:szCs w:val="21"/>
        </w:rPr>
        <w:t>绿水青山就是金山银山的理念，加快经济社会发展全面绿色转型，推动上海生态文明建设迈上新台阶。</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lastRenderedPageBreak/>
        <w:t> </w:t>
      </w:r>
      <w:r w:rsidRPr="006D4089">
        <w:rPr>
          <w:rFonts w:ascii="宋体" w:eastAsia="宋体" w:hAnsi="宋体" w:hint="eastAsia"/>
          <w:szCs w:val="21"/>
        </w:rPr>
        <w:t> </w:t>
      </w:r>
      <w:r w:rsidRPr="006D4089">
        <w:rPr>
          <w:rFonts w:ascii="宋体" w:eastAsia="宋体" w:hAnsi="宋体" w:hint="eastAsia"/>
          <w:szCs w:val="21"/>
        </w:rPr>
        <w:t>深化污染防治攻坚。完成第三轮清洁空气行动计划，强化挥发性有机物和氮氧化物协同减排，加大老旧车辆、非道路移动机械淘汰更新力度。深入推进</w:t>
      </w:r>
      <w:proofErr w:type="gramStart"/>
      <w:r w:rsidRPr="006D4089">
        <w:rPr>
          <w:rFonts w:ascii="宋体" w:eastAsia="宋体" w:hAnsi="宋体" w:hint="eastAsia"/>
          <w:szCs w:val="21"/>
        </w:rPr>
        <w:t>雨污混接</w:t>
      </w:r>
      <w:proofErr w:type="gramEnd"/>
      <w:r w:rsidRPr="006D4089">
        <w:rPr>
          <w:rFonts w:ascii="宋体" w:eastAsia="宋体" w:hAnsi="宋体" w:hint="eastAsia"/>
          <w:szCs w:val="21"/>
        </w:rPr>
        <w:t>排查整治、入河入海排污口分类整治，推动雨水污水处理“厂站网”一体化建设运维，加快建设白龙港三期等污水处理设施。推动海洋生态保护修复。开展土壤污染源头防控行动。加强固体废物综合治理，推动生活垃圾处理提质增效，完善可回收物回收利用体系，建成5座湿垃圾资源化处理设施，提升建筑垃圾消纳处置和资源化利用能力。持续推进中央生态环保督察整改、长江经济带生态环境突出问题整改。</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积极稳妥推进</w:t>
      </w:r>
      <w:proofErr w:type="gramStart"/>
      <w:r w:rsidRPr="006D4089">
        <w:rPr>
          <w:rFonts w:ascii="宋体" w:eastAsia="宋体" w:hAnsi="宋体" w:hint="eastAsia"/>
          <w:szCs w:val="21"/>
        </w:rPr>
        <w:t>碳达峰碳</w:t>
      </w:r>
      <w:proofErr w:type="gramEnd"/>
      <w:r w:rsidRPr="006D4089">
        <w:rPr>
          <w:rFonts w:ascii="宋体" w:eastAsia="宋体" w:hAnsi="宋体" w:hint="eastAsia"/>
          <w:szCs w:val="21"/>
        </w:rPr>
        <w:t>中和。加快建立能耗</w:t>
      </w:r>
      <w:proofErr w:type="gramStart"/>
      <w:r w:rsidRPr="006D4089">
        <w:rPr>
          <w:rFonts w:ascii="宋体" w:eastAsia="宋体" w:hAnsi="宋体" w:hint="eastAsia"/>
          <w:szCs w:val="21"/>
        </w:rPr>
        <w:t>双控向碳排放</w:t>
      </w:r>
      <w:proofErr w:type="gramEnd"/>
      <w:r w:rsidRPr="006D4089">
        <w:rPr>
          <w:rFonts w:ascii="宋体" w:eastAsia="宋体" w:hAnsi="宋体" w:hint="eastAsia"/>
          <w:szCs w:val="21"/>
        </w:rPr>
        <w:t>双控转型机制，实施煤电</w:t>
      </w:r>
      <w:proofErr w:type="gramStart"/>
      <w:r w:rsidRPr="006D4089">
        <w:rPr>
          <w:rFonts w:ascii="宋体" w:eastAsia="宋体" w:hAnsi="宋体" w:hint="eastAsia"/>
          <w:szCs w:val="21"/>
        </w:rPr>
        <w:t>节能降碳改造</w:t>
      </w:r>
      <w:proofErr w:type="gramEnd"/>
      <w:r w:rsidRPr="006D4089">
        <w:rPr>
          <w:rFonts w:ascii="宋体" w:eastAsia="宋体" w:hAnsi="宋体" w:hint="eastAsia"/>
          <w:szCs w:val="21"/>
        </w:rPr>
        <w:t>、灵活性改造、供热改造“三改联动”，推进</w:t>
      </w:r>
      <w:proofErr w:type="gramStart"/>
      <w:r w:rsidRPr="006D4089">
        <w:rPr>
          <w:rFonts w:ascii="宋体" w:eastAsia="宋体" w:hAnsi="宋体" w:hint="eastAsia"/>
          <w:szCs w:val="21"/>
        </w:rPr>
        <w:t>蒙电入沪</w:t>
      </w:r>
      <w:proofErr w:type="gramEnd"/>
      <w:r w:rsidRPr="006D4089">
        <w:rPr>
          <w:rFonts w:ascii="宋体" w:eastAsia="宋体" w:hAnsi="宋体" w:hint="eastAsia"/>
          <w:szCs w:val="21"/>
        </w:rPr>
        <w:t>、深远</w:t>
      </w:r>
      <w:proofErr w:type="gramStart"/>
      <w:r w:rsidRPr="006D4089">
        <w:rPr>
          <w:rFonts w:ascii="宋体" w:eastAsia="宋体" w:hAnsi="宋体" w:hint="eastAsia"/>
          <w:szCs w:val="21"/>
        </w:rPr>
        <w:t>海风电</w:t>
      </w:r>
      <w:proofErr w:type="gramEnd"/>
      <w:r w:rsidRPr="006D4089">
        <w:rPr>
          <w:rFonts w:ascii="宋体" w:eastAsia="宋体" w:hAnsi="宋体" w:hint="eastAsia"/>
          <w:szCs w:val="21"/>
        </w:rPr>
        <w:t>等重大项目，推动虚拟电厂、新型储能建设应用，建设电动汽车充放电网络。完善产品碳足迹管理体系，建立产品碳标识认证制度，淘汰落后产能400项。落实绿色建筑星级标准，推动公共建筑节能改造。推广绿色生活方式，大力推动“光盘行动”、空调节能使用。深化上海</w:t>
      </w:r>
      <w:proofErr w:type="gramStart"/>
      <w:r w:rsidRPr="006D4089">
        <w:rPr>
          <w:rFonts w:ascii="宋体" w:eastAsia="宋体" w:hAnsi="宋体" w:hint="eastAsia"/>
          <w:szCs w:val="21"/>
        </w:rPr>
        <w:t>碳市场</w:t>
      </w:r>
      <w:proofErr w:type="gramEnd"/>
      <w:r w:rsidRPr="006D4089">
        <w:rPr>
          <w:rFonts w:ascii="宋体" w:eastAsia="宋体" w:hAnsi="宋体" w:hint="eastAsia"/>
          <w:szCs w:val="21"/>
        </w:rPr>
        <w:t>建设。</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拓展优化绿色生态空间。加快“一江一河一带”建设，推动黄浦江岸线</w:t>
      </w:r>
      <w:proofErr w:type="gramStart"/>
      <w:r w:rsidRPr="006D4089">
        <w:rPr>
          <w:rFonts w:ascii="宋体" w:eastAsia="宋体" w:hAnsi="宋体" w:hint="eastAsia"/>
          <w:szCs w:val="21"/>
        </w:rPr>
        <w:t>南拓北延</w:t>
      </w:r>
      <w:proofErr w:type="gramEnd"/>
      <w:r w:rsidRPr="006D4089">
        <w:rPr>
          <w:rFonts w:ascii="宋体" w:eastAsia="宋体" w:hAnsi="宋体" w:hint="eastAsia"/>
          <w:szCs w:val="21"/>
        </w:rPr>
        <w:t>贯通开放，提升滨水空间品质，推进环城生态公园带建设，打通外环绿道断点45处以上。新增公园120座，持续推动公园24小时开放。新增森林3万亩，新建绿道130公里、绿地1000公顷、立体绿化40万平方米。</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b/>
          <w:bCs/>
          <w:szCs w:val="21"/>
        </w:rPr>
        <w:t>（八）聚力推进城市治理现代化，提高城市安全韧性水平。</w:t>
      </w:r>
      <w:r w:rsidRPr="006D4089">
        <w:rPr>
          <w:rFonts w:ascii="宋体" w:eastAsia="宋体" w:hAnsi="宋体" w:hint="eastAsia"/>
          <w:szCs w:val="21"/>
        </w:rPr>
        <w:t>全面</w:t>
      </w:r>
      <w:proofErr w:type="gramStart"/>
      <w:r w:rsidRPr="006D4089">
        <w:rPr>
          <w:rFonts w:ascii="宋体" w:eastAsia="宋体" w:hAnsi="宋体" w:hint="eastAsia"/>
          <w:szCs w:val="21"/>
        </w:rPr>
        <w:t>践行</w:t>
      </w:r>
      <w:proofErr w:type="gramEnd"/>
      <w:r w:rsidRPr="006D4089">
        <w:rPr>
          <w:rFonts w:ascii="宋体" w:eastAsia="宋体" w:hAnsi="宋体" w:hint="eastAsia"/>
          <w:szCs w:val="21"/>
        </w:rPr>
        <w:t>人民城市重要理念，以绣花功夫推进城市治理，以高水平安全保障高质量发展，构建人人参与、人人负责、人人奉献、人人共享的城市治理共同体。</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提升城市精细化管理水平。持续推进15分钟社区生活圈建设，完成130公里架空线入地</w:t>
      </w:r>
      <w:proofErr w:type="gramStart"/>
      <w:r w:rsidRPr="006D4089">
        <w:rPr>
          <w:rFonts w:ascii="宋体" w:eastAsia="宋体" w:hAnsi="宋体" w:hint="eastAsia"/>
          <w:szCs w:val="21"/>
        </w:rPr>
        <w:t>和杆箱整治</w:t>
      </w:r>
      <w:proofErr w:type="gramEnd"/>
      <w:r w:rsidRPr="006D4089">
        <w:rPr>
          <w:rFonts w:ascii="宋体" w:eastAsia="宋体" w:hAnsi="宋体" w:hint="eastAsia"/>
          <w:szCs w:val="21"/>
        </w:rPr>
        <w:t>，推动40个机关、企事业单位附属空间对社会开放共享，提升改造内环高架路沿线景观灯光，设置优化3000处公共空间休憩座椅，建成100个“美丽街区”。加强违法</w:t>
      </w:r>
      <w:r w:rsidRPr="006D4089">
        <w:rPr>
          <w:rFonts w:ascii="宋体" w:eastAsia="宋体" w:hAnsi="宋体" w:hint="eastAsia"/>
          <w:szCs w:val="21"/>
        </w:rPr>
        <w:lastRenderedPageBreak/>
        <w:t>建筑、“马路拉链”等整治。推进轨道交通、地面公交、慢行</w:t>
      </w:r>
      <w:proofErr w:type="gramStart"/>
      <w:r w:rsidRPr="006D4089">
        <w:rPr>
          <w:rFonts w:ascii="宋体" w:eastAsia="宋体" w:hAnsi="宋体" w:hint="eastAsia"/>
          <w:szCs w:val="21"/>
        </w:rPr>
        <w:t>交通多网融合</w:t>
      </w:r>
      <w:proofErr w:type="gramEnd"/>
      <w:r w:rsidRPr="006D4089">
        <w:rPr>
          <w:rFonts w:ascii="宋体" w:eastAsia="宋体" w:hAnsi="宋体" w:hint="eastAsia"/>
          <w:szCs w:val="21"/>
        </w:rPr>
        <w:t>。深化海绵城市建设，实施18个小区、道路积水点改造。</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深化社会治理创新。健全基层网格“多格合一”治理模式，把网格治理打造成城市治理共同体建设的重要实践单元。</w:t>
      </w:r>
      <w:proofErr w:type="gramStart"/>
      <w:r w:rsidRPr="006D4089">
        <w:rPr>
          <w:rFonts w:ascii="宋体" w:eastAsia="宋体" w:hAnsi="宋体" w:hint="eastAsia"/>
          <w:szCs w:val="21"/>
        </w:rPr>
        <w:t>完善部门</w:t>
      </w:r>
      <w:proofErr w:type="gramEnd"/>
      <w:r w:rsidRPr="006D4089">
        <w:rPr>
          <w:rFonts w:ascii="宋体" w:eastAsia="宋体" w:hAnsi="宋体" w:hint="eastAsia"/>
          <w:szCs w:val="21"/>
        </w:rPr>
        <w:t>事务下沉街镇、居村组织事务准入等为基层减负长效机制，加强社区工作者队伍建设，推动居民委员会、业主委员会、物业服务企业协调运行。支持工会、共青团、妇联等群团组织更好联系服务群众。深化社会组织登记管理改革，促进公益慈善事业发展。做好民族宗教工作。推进信访工作法治化，强化市民热线等公共服务平台功能，深化人民建议征集工作。完善“三所联动”等机制，加强重点区域、场所治安巡防巡控，深入推进严打暴恐专项行动，壮大群防群治力量，加快建设更高水平的平安上海。</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守</w:t>
      </w:r>
      <w:proofErr w:type="gramStart"/>
      <w:r w:rsidRPr="006D4089">
        <w:rPr>
          <w:rFonts w:ascii="宋体" w:eastAsia="宋体" w:hAnsi="宋体" w:hint="eastAsia"/>
          <w:szCs w:val="21"/>
        </w:rPr>
        <w:t>牢城市</w:t>
      </w:r>
      <w:proofErr w:type="gramEnd"/>
      <w:r w:rsidRPr="006D4089">
        <w:rPr>
          <w:rFonts w:ascii="宋体" w:eastAsia="宋体" w:hAnsi="宋体" w:hint="eastAsia"/>
          <w:szCs w:val="21"/>
        </w:rPr>
        <w:t>安全底线。深入开展安全生产</w:t>
      </w:r>
      <w:proofErr w:type="gramStart"/>
      <w:r w:rsidRPr="006D4089">
        <w:rPr>
          <w:rFonts w:ascii="宋体" w:eastAsia="宋体" w:hAnsi="宋体" w:hint="eastAsia"/>
          <w:szCs w:val="21"/>
        </w:rPr>
        <w:t>治本攻坚</w:t>
      </w:r>
      <w:proofErr w:type="gramEnd"/>
      <w:r w:rsidRPr="006D4089">
        <w:rPr>
          <w:rFonts w:ascii="宋体" w:eastAsia="宋体" w:hAnsi="宋体" w:hint="eastAsia"/>
          <w:szCs w:val="21"/>
        </w:rPr>
        <w:t>三年行动，聚焦</w:t>
      </w:r>
      <w:proofErr w:type="gramStart"/>
      <w:r w:rsidRPr="006D4089">
        <w:rPr>
          <w:rFonts w:ascii="宋体" w:eastAsia="宋体" w:hAnsi="宋体" w:hint="eastAsia"/>
          <w:szCs w:val="21"/>
        </w:rPr>
        <w:t>危化品</w:t>
      </w:r>
      <w:proofErr w:type="gramEnd"/>
      <w:r w:rsidRPr="006D4089">
        <w:rPr>
          <w:rFonts w:ascii="宋体" w:eastAsia="宋体" w:hAnsi="宋体" w:hint="eastAsia"/>
          <w:szCs w:val="21"/>
        </w:rPr>
        <w:t>、燃气、建筑施工、道路交通、电动自行车、电气、高层建筑、厂房仓库、大型群众性活动、生命通道等重点领域、重点场所，大力排查整治事故隐患。建设65个社区微型消防站。加强全主体、全品种、全链条、全周期食品药品质量安全监管。健全完善大安全、大应急框架下应急管理体制和应急指挥机制，强化基层应急基础和力量，优化调整储备商品品种结构规模，推进应急救灾物资体系建设，提升城市防灾减灾救灾能力。</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（九）聚力加强普惠性、基础性、兜底性民生建设，持续增进民生福祉。</w:t>
      </w:r>
      <w:r w:rsidRPr="006D4089">
        <w:rPr>
          <w:rFonts w:ascii="宋体" w:eastAsia="宋体" w:hAnsi="宋体" w:hint="eastAsia"/>
          <w:szCs w:val="21"/>
        </w:rPr>
        <w:t>坚持尽力而为、量力而行，完善基本公共服务制度体系，用心用情用力推进民心工程、办好民生实事，增强人民群众获得感幸福感安全感。</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着力稳定和扩大就业。强化就业优先政策，构建就业友好型发展方式，精准做好高校毕业生就业服务，加大就业困难人员帮扶力度，建成500个社区就业服务站点，城镇新增就业60万人以上。健全终身职业技能培训制度，</w:t>
      </w:r>
      <w:proofErr w:type="gramStart"/>
      <w:r w:rsidRPr="006D4089">
        <w:rPr>
          <w:rFonts w:ascii="宋体" w:eastAsia="宋体" w:hAnsi="宋体" w:hint="eastAsia"/>
          <w:szCs w:val="21"/>
        </w:rPr>
        <w:t>创新产训结合</w:t>
      </w:r>
      <w:proofErr w:type="gramEnd"/>
      <w:r w:rsidRPr="006D4089">
        <w:rPr>
          <w:rFonts w:ascii="宋体" w:eastAsia="宋体" w:hAnsi="宋体" w:hint="eastAsia"/>
          <w:szCs w:val="21"/>
        </w:rPr>
        <w:t>、以赛促训模式，全面推进第48届世界技能大赛筹办工作，精心办好上海市第二届职业技能大赛，大力弘扬工匠精神。</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lastRenderedPageBreak/>
        <w:t> </w:t>
      </w:r>
      <w:r w:rsidRPr="006D4089">
        <w:rPr>
          <w:rFonts w:ascii="宋体" w:eastAsia="宋体" w:hAnsi="宋体" w:hint="eastAsia"/>
          <w:szCs w:val="21"/>
        </w:rPr>
        <w:t> </w:t>
      </w:r>
      <w:r w:rsidRPr="006D4089">
        <w:rPr>
          <w:rFonts w:ascii="宋体" w:eastAsia="宋体" w:hAnsi="宋体" w:hint="eastAsia"/>
          <w:szCs w:val="21"/>
        </w:rPr>
        <w:t>健全社会保障体系。稳妥有序推进渐进式延迟法定退休年龄改革，稳步扩大新就业形态人员职业伤害保障试点。统筹调整养老金、</w:t>
      </w:r>
      <w:proofErr w:type="gramStart"/>
      <w:r w:rsidRPr="006D4089">
        <w:rPr>
          <w:rFonts w:ascii="宋体" w:eastAsia="宋体" w:hAnsi="宋体" w:hint="eastAsia"/>
          <w:szCs w:val="21"/>
        </w:rPr>
        <w:t>医</w:t>
      </w:r>
      <w:proofErr w:type="gramEnd"/>
      <w:r w:rsidRPr="006D4089">
        <w:rPr>
          <w:rFonts w:ascii="宋体" w:eastAsia="宋体" w:hAnsi="宋体" w:hint="eastAsia"/>
          <w:szCs w:val="21"/>
        </w:rPr>
        <w:t>保、</w:t>
      </w:r>
      <w:proofErr w:type="gramStart"/>
      <w:r w:rsidRPr="006D4089">
        <w:rPr>
          <w:rFonts w:ascii="宋体" w:eastAsia="宋体" w:hAnsi="宋体" w:hint="eastAsia"/>
          <w:szCs w:val="21"/>
        </w:rPr>
        <w:t>低保等</w:t>
      </w:r>
      <w:proofErr w:type="gramEnd"/>
      <w:r w:rsidRPr="006D4089">
        <w:rPr>
          <w:rFonts w:ascii="宋体" w:eastAsia="宋体" w:hAnsi="宋体" w:hint="eastAsia"/>
          <w:szCs w:val="21"/>
        </w:rPr>
        <w:t>民生待遇标准。开展服务类社会救助试点，加强低收入人口综合救助。健全保障妇女儿童合法权益制度。完善残疾人社会保障制度和关爱服务体系。</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提高养老托</w:t>
      </w:r>
      <w:proofErr w:type="gramStart"/>
      <w:r w:rsidRPr="006D4089">
        <w:rPr>
          <w:rFonts w:ascii="宋体" w:eastAsia="宋体" w:hAnsi="宋体" w:hint="eastAsia"/>
          <w:szCs w:val="21"/>
        </w:rPr>
        <w:t>育服务</w:t>
      </w:r>
      <w:proofErr w:type="gramEnd"/>
      <w:r w:rsidRPr="006D4089">
        <w:rPr>
          <w:rFonts w:ascii="宋体" w:eastAsia="宋体" w:hAnsi="宋体" w:hint="eastAsia"/>
          <w:szCs w:val="21"/>
        </w:rPr>
        <w:t>品质。新增3000张养老床位，改建3000张认知障碍照护床位，加强养老与医护床位联动衔接、资源共享，新建30个社区长者食堂，加大居家环境</w:t>
      </w:r>
      <w:proofErr w:type="gramStart"/>
      <w:r w:rsidRPr="006D4089">
        <w:rPr>
          <w:rFonts w:ascii="宋体" w:eastAsia="宋体" w:hAnsi="宋体" w:hint="eastAsia"/>
          <w:szCs w:val="21"/>
        </w:rPr>
        <w:t>适</w:t>
      </w:r>
      <w:proofErr w:type="gramEnd"/>
      <w:r w:rsidRPr="006D4089">
        <w:rPr>
          <w:rFonts w:ascii="宋体" w:eastAsia="宋体" w:hAnsi="宋体" w:hint="eastAsia"/>
          <w:szCs w:val="21"/>
        </w:rPr>
        <w:t>老化改造力度，</w:t>
      </w:r>
      <w:proofErr w:type="gramStart"/>
      <w:r w:rsidRPr="006D4089">
        <w:rPr>
          <w:rFonts w:ascii="宋体" w:eastAsia="宋体" w:hAnsi="宋体" w:hint="eastAsia"/>
          <w:szCs w:val="21"/>
        </w:rPr>
        <w:t>扩大长护险</w:t>
      </w:r>
      <w:proofErr w:type="gramEnd"/>
      <w:r w:rsidRPr="006D4089">
        <w:rPr>
          <w:rFonts w:ascii="宋体" w:eastAsia="宋体" w:hAnsi="宋体" w:hint="eastAsia"/>
          <w:szCs w:val="21"/>
        </w:rPr>
        <w:t>服务供给，深化智慧养老院等养老科技场景应用。建设儿童友好城市，新增3000个公办幼儿园托</w:t>
      </w:r>
      <w:proofErr w:type="gramStart"/>
      <w:r w:rsidRPr="006D4089">
        <w:rPr>
          <w:rFonts w:ascii="宋体" w:eastAsia="宋体" w:hAnsi="宋体" w:hint="eastAsia"/>
          <w:szCs w:val="21"/>
        </w:rPr>
        <w:t>班托额</w:t>
      </w:r>
      <w:proofErr w:type="gramEnd"/>
      <w:r w:rsidRPr="006D4089">
        <w:rPr>
          <w:rFonts w:ascii="宋体" w:eastAsia="宋体" w:hAnsi="宋体" w:hint="eastAsia"/>
          <w:szCs w:val="21"/>
        </w:rPr>
        <w:t>，推动社区托</w:t>
      </w:r>
      <w:proofErr w:type="gramStart"/>
      <w:r w:rsidRPr="006D4089">
        <w:rPr>
          <w:rFonts w:ascii="宋体" w:eastAsia="宋体" w:hAnsi="宋体" w:hint="eastAsia"/>
          <w:szCs w:val="21"/>
        </w:rPr>
        <w:t>育点扩优提</w:t>
      </w:r>
      <w:proofErr w:type="gramEnd"/>
      <w:r w:rsidRPr="006D4089">
        <w:rPr>
          <w:rFonts w:ascii="宋体" w:eastAsia="宋体" w:hAnsi="宋体" w:hint="eastAsia"/>
          <w:szCs w:val="21"/>
        </w:rPr>
        <w:t>质。完善生育支持政策，加快建设生育友好型社会。</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建设健康上海。启动高水平研究型医院建设试点，强化社区卫生服务中心全科诊疗、健康管理等功能。健全分级诊疗制度，完善紧密型</w:t>
      </w:r>
      <w:proofErr w:type="gramStart"/>
      <w:r w:rsidRPr="006D4089">
        <w:rPr>
          <w:rFonts w:ascii="宋体" w:eastAsia="宋体" w:hAnsi="宋体" w:hint="eastAsia"/>
          <w:szCs w:val="21"/>
        </w:rPr>
        <w:t>医</w:t>
      </w:r>
      <w:proofErr w:type="gramEnd"/>
      <w:r w:rsidRPr="006D4089">
        <w:rPr>
          <w:rFonts w:ascii="宋体" w:eastAsia="宋体" w:hAnsi="宋体" w:hint="eastAsia"/>
          <w:szCs w:val="21"/>
        </w:rPr>
        <w:t>联体一体化运行模式。推动药械</w:t>
      </w:r>
      <w:proofErr w:type="gramStart"/>
      <w:r w:rsidRPr="006D4089">
        <w:rPr>
          <w:rFonts w:ascii="宋体" w:eastAsia="宋体" w:hAnsi="宋体" w:hint="eastAsia"/>
          <w:szCs w:val="21"/>
        </w:rPr>
        <w:t>审评审批</w:t>
      </w:r>
      <w:proofErr w:type="gramEnd"/>
      <w:r w:rsidRPr="006D4089">
        <w:rPr>
          <w:rFonts w:ascii="宋体" w:eastAsia="宋体" w:hAnsi="宋体" w:hint="eastAsia"/>
          <w:szCs w:val="21"/>
        </w:rPr>
        <w:t>制度改革，完善创新药械多元支付机制。加强公共卫生体系建设，</w:t>
      </w:r>
      <w:proofErr w:type="gramStart"/>
      <w:r w:rsidRPr="006D4089">
        <w:rPr>
          <w:rFonts w:ascii="宋体" w:eastAsia="宋体" w:hAnsi="宋体" w:hint="eastAsia"/>
          <w:szCs w:val="21"/>
        </w:rPr>
        <w:t>深化疾控体系</w:t>
      </w:r>
      <w:proofErr w:type="gramEnd"/>
      <w:r w:rsidRPr="006D4089">
        <w:rPr>
          <w:rFonts w:ascii="宋体" w:eastAsia="宋体" w:hAnsi="宋体" w:hint="eastAsia"/>
          <w:szCs w:val="21"/>
        </w:rPr>
        <w:t>改革。启动实施新一轮中医药传承创新发展行动。</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提升市民居住品质。坚持租购并举，建设筹措7万套（间）保障性租赁住房，实现“十四五”末总量达到60万套（间），筹措供应“新时代城市建设者管理者之家”床位3万张以上，推进大型居住社区配套设施建设。完成既有多层住宅加装电梯3000台，加强加装电梯全过程管理。完善房屋安全管理制度。加快构建房地产发展新模式，促进房地产市场平稳健康发展。</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各位代表，军政军民团结是我们战胜艰难险阻的重要法宝。我们要坚决服从服务一体化国家战略体系和能力建设大局，持续加强军地协同创新，完善军地对接机制，强化国防教育、国防动员、退役军人、双拥共建工作，进一步营造军民鱼水情深、军地携手共进的浓厚氛围。</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高质量编制“十五五”规划是今年的一项重点工作。我们要按照中共上海市委要求，立</w:t>
      </w:r>
      <w:r w:rsidRPr="006D4089">
        <w:rPr>
          <w:rFonts w:ascii="宋体" w:eastAsia="宋体" w:hAnsi="宋体" w:hint="eastAsia"/>
          <w:szCs w:val="21"/>
        </w:rPr>
        <w:lastRenderedPageBreak/>
        <w:t>足现代化建设全局，聚焦“五个中心”建设主攻方向、重要使命，坚持开门编规划，深入谋划提出一批具有战略意义的重大举措、重大项目、重大政策，精心编制体现时代特征、符合上海特点、引领未来发展的“十五五”规划。</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使命在肩，初心如</w:t>
      </w:r>
      <w:proofErr w:type="gramStart"/>
      <w:r w:rsidRPr="006D4089">
        <w:rPr>
          <w:rFonts w:ascii="宋体" w:eastAsia="宋体" w:hAnsi="宋体" w:hint="eastAsia"/>
          <w:szCs w:val="21"/>
        </w:rPr>
        <w:t>磐</w:t>
      </w:r>
      <w:proofErr w:type="gramEnd"/>
      <w:r w:rsidRPr="006D4089">
        <w:rPr>
          <w:rFonts w:ascii="宋体" w:eastAsia="宋体" w:hAnsi="宋体" w:hint="eastAsia"/>
          <w:szCs w:val="21"/>
        </w:rPr>
        <w:t>。我们要</w:t>
      </w:r>
      <w:proofErr w:type="gramStart"/>
      <w:r w:rsidRPr="006D4089">
        <w:rPr>
          <w:rFonts w:ascii="宋体" w:eastAsia="宋体" w:hAnsi="宋体" w:hint="eastAsia"/>
          <w:szCs w:val="21"/>
        </w:rPr>
        <w:t>坚持干字当头</w:t>
      </w:r>
      <w:proofErr w:type="gramEnd"/>
      <w:r w:rsidRPr="006D4089">
        <w:rPr>
          <w:rFonts w:ascii="宋体" w:eastAsia="宋体" w:hAnsi="宋体" w:hint="eastAsia"/>
          <w:szCs w:val="21"/>
        </w:rPr>
        <w:t>，以排头兵的姿态和先行者的担当，迎难而上、勇毅前行，努力把宏伟蓝图转化为施工图、实景画，不断创造新业绩、交出新答卷，奋力谱写中国式现代化上海新篇章！</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三、全面提升政府治理现代化水平</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今年工作任务艰巨繁重，更加需要增强政府治理能力。必须坚持用改革精神和严的标准持续加强政府自身建设，以更加高效的政府治理保障现代化建设和高质量发展。</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（一）锻造对党忠诚的政治品格。</w:t>
      </w:r>
      <w:r w:rsidRPr="006D4089">
        <w:rPr>
          <w:rFonts w:ascii="宋体" w:eastAsia="宋体" w:hAnsi="宋体" w:hint="eastAsia"/>
          <w:szCs w:val="21"/>
        </w:rPr>
        <w:t>坚定不移把政治建设摆在首位，坚持不懈用党的创新理论凝</w:t>
      </w:r>
      <w:proofErr w:type="gramStart"/>
      <w:r w:rsidRPr="006D4089">
        <w:rPr>
          <w:rFonts w:ascii="宋体" w:eastAsia="宋体" w:hAnsi="宋体" w:hint="eastAsia"/>
          <w:szCs w:val="21"/>
        </w:rPr>
        <w:t>心铸魂</w:t>
      </w:r>
      <w:proofErr w:type="gramEnd"/>
      <w:r w:rsidRPr="006D4089">
        <w:rPr>
          <w:rFonts w:ascii="宋体" w:eastAsia="宋体" w:hAnsi="宋体" w:hint="eastAsia"/>
          <w:szCs w:val="21"/>
        </w:rPr>
        <w:t>，持续提高政治判断力、政治领悟力、政治执行力。更加自觉地把党的领导贯穿政府工作</w:t>
      </w:r>
      <w:proofErr w:type="gramStart"/>
      <w:r w:rsidRPr="006D4089">
        <w:rPr>
          <w:rFonts w:ascii="宋体" w:eastAsia="宋体" w:hAnsi="宋体" w:hint="eastAsia"/>
          <w:szCs w:val="21"/>
        </w:rPr>
        <w:t>各方面全过程</w:t>
      </w:r>
      <w:proofErr w:type="gramEnd"/>
      <w:r w:rsidRPr="006D4089">
        <w:rPr>
          <w:rFonts w:ascii="宋体" w:eastAsia="宋体" w:hAnsi="宋体" w:hint="eastAsia"/>
          <w:szCs w:val="21"/>
        </w:rPr>
        <w:t>，以不折不扣贯彻落实党中央决策部署的实际行动，有力</w:t>
      </w:r>
      <w:proofErr w:type="gramStart"/>
      <w:r w:rsidRPr="006D4089">
        <w:rPr>
          <w:rFonts w:ascii="宋体" w:eastAsia="宋体" w:hAnsi="宋体" w:hint="eastAsia"/>
          <w:szCs w:val="21"/>
        </w:rPr>
        <w:t>践行</w:t>
      </w:r>
      <w:proofErr w:type="gramEnd"/>
      <w:r w:rsidRPr="006D4089">
        <w:rPr>
          <w:rFonts w:ascii="宋体" w:eastAsia="宋体" w:hAnsi="宋体" w:hint="eastAsia"/>
          <w:szCs w:val="21"/>
        </w:rPr>
        <w:t>忠诚拥护“两个确立”、坚决做到“两个维护”。</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b/>
          <w:bCs/>
          <w:szCs w:val="21"/>
        </w:rPr>
        <w:t>（二）提高政府服务管理的质效水平。</w:t>
      </w:r>
      <w:r w:rsidRPr="006D4089">
        <w:rPr>
          <w:rFonts w:ascii="宋体" w:eastAsia="宋体" w:hAnsi="宋体" w:hint="eastAsia"/>
          <w:szCs w:val="21"/>
        </w:rPr>
        <w:t>强化跨层级、跨地域、跨系统、跨部门、跨业</w:t>
      </w:r>
      <w:proofErr w:type="gramStart"/>
      <w:r w:rsidRPr="006D4089">
        <w:rPr>
          <w:rFonts w:ascii="宋体" w:eastAsia="宋体" w:hAnsi="宋体" w:hint="eastAsia"/>
          <w:szCs w:val="21"/>
        </w:rPr>
        <w:t>务</w:t>
      </w:r>
      <w:proofErr w:type="gramEnd"/>
      <w:r w:rsidRPr="006D4089">
        <w:rPr>
          <w:rFonts w:ascii="宋体" w:eastAsia="宋体" w:hAnsi="宋体" w:hint="eastAsia"/>
          <w:szCs w:val="21"/>
        </w:rPr>
        <w:t>协同，深入推进“高效办成一件事”，开展“人工智能+政务服务”行动。加快构建制度引领、科技赋能、信用评价、分级分类、包容审慎、各方协同的事中事后监管体系，促进监管提质增效。深化税收征管改革，进一步提升服务效能。加强财政资源和预算统筹，深化成本预算绩效管理改革，精打细算过紧日子，严控一般性支出，腾出更多财政资源惠民生、促消费、增后劲。</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（三）严格政府运行的法治要求。</w:t>
      </w:r>
      <w:r w:rsidRPr="006D4089">
        <w:rPr>
          <w:rFonts w:ascii="宋体" w:eastAsia="宋体" w:hAnsi="宋体" w:hint="eastAsia"/>
          <w:szCs w:val="21"/>
        </w:rPr>
        <w:t>深入</w:t>
      </w:r>
      <w:proofErr w:type="gramStart"/>
      <w:r w:rsidRPr="006D4089">
        <w:rPr>
          <w:rFonts w:ascii="宋体" w:eastAsia="宋体" w:hAnsi="宋体" w:hint="eastAsia"/>
          <w:szCs w:val="21"/>
        </w:rPr>
        <w:t>践行</w:t>
      </w:r>
      <w:proofErr w:type="gramEnd"/>
      <w:r w:rsidRPr="006D4089">
        <w:rPr>
          <w:rFonts w:ascii="宋体" w:eastAsia="宋体" w:hAnsi="宋体" w:hint="eastAsia"/>
          <w:szCs w:val="21"/>
        </w:rPr>
        <w:t>全过程人民民主，</w:t>
      </w:r>
      <w:proofErr w:type="gramStart"/>
      <w:r w:rsidRPr="006D4089">
        <w:rPr>
          <w:rFonts w:ascii="宋体" w:eastAsia="宋体" w:hAnsi="宋体" w:hint="eastAsia"/>
          <w:szCs w:val="21"/>
        </w:rPr>
        <w:t>更好保障</w:t>
      </w:r>
      <w:proofErr w:type="gramEnd"/>
      <w:r w:rsidRPr="006D4089">
        <w:rPr>
          <w:rFonts w:ascii="宋体" w:eastAsia="宋体" w:hAnsi="宋体" w:hint="eastAsia"/>
          <w:szCs w:val="21"/>
        </w:rPr>
        <w:t>群众权益、凝聚社会共识、激发创造活力。深化落实重大行政决策程序，加强行政规范性文件管理，规范行政裁量权基准，加强政务诚信建设，进一步用法治给行政权力划界限、定规矩。着力强化政</w:t>
      </w:r>
      <w:r w:rsidRPr="006D4089">
        <w:rPr>
          <w:rFonts w:ascii="宋体" w:eastAsia="宋体" w:hAnsi="宋体" w:hint="eastAsia"/>
          <w:szCs w:val="21"/>
        </w:rPr>
        <w:lastRenderedPageBreak/>
        <w:t>策公开，持续提升政务公开质量和水平。政府要依法接受市人大及其常委会的监督，自觉接受市政协的民主监督，主动接受社会和舆论监督。强化审计、统计和财会监督。政府工作人员要自觉接受法律监督、监察监督和人民监督。</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b/>
          <w:bCs/>
          <w:szCs w:val="21"/>
        </w:rPr>
        <w:t> </w:t>
      </w:r>
      <w:r w:rsidRPr="006D4089">
        <w:rPr>
          <w:rFonts w:ascii="宋体" w:eastAsia="宋体" w:hAnsi="宋体" w:hint="eastAsia"/>
          <w:b/>
          <w:bCs/>
          <w:szCs w:val="21"/>
        </w:rPr>
        <w:t> </w:t>
      </w:r>
      <w:r w:rsidRPr="006D4089">
        <w:rPr>
          <w:rFonts w:ascii="宋体" w:eastAsia="宋体" w:hAnsi="宋体" w:hint="eastAsia"/>
          <w:b/>
          <w:bCs/>
          <w:szCs w:val="21"/>
        </w:rPr>
        <w:t>（四）锤炼</w:t>
      </w:r>
      <w:proofErr w:type="gramStart"/>
      <w:r w:rsidRPr="006D4089">
        <w:rPr>
          <w:rFonts w:ascii="宋体" w:eastAsia="宋体" w:hAnsi="宋体" w:hint="eastAsia"/>
          <w:b/>
          <w:bCs/>
          <w:szCs w:val="21"/>
        </w:rPr>
        <w:t>敢作</w:t>
      </w:r>
      <w:proofErr w:type="gramEnd"/>
      <w:r w:rsidRPr="006D4089">
        <w:rPr>
          <w:rFonts w:ascii="宋体" w:eastAsia="宋体" w:hAnsi="宋体" w:hint="eastAsia"/>
          <w:b/>
          <w:bCs/>
          <w:szCs w:val="21"/>
        </w:rPr>
        <w:t>善为的过硬作风。</w:t>
      </w:r>
      <w:r w:rsidRPr="006D4089">
        <w:rPr>
          <w:rFonts w:ascii="宋体" w:eastAsia="宋体" w:hAnsi="宋体" w:hint="eastAsia"/>
          <w:szCs w:val="21"/>
        </w:rPr>
        <w:t>严格落实中央八项规定精神，持续纠治形式主义突出问题为基层减负增能。牢固树立正确政绩观，深入激发公务员队伍干事创业的内生动力，大力</w:t>
      </w:r>
      <w:proofErr w:type="gramStart"/>
      <w:r w:rsidRPr="006D4089">
        <w:rPr>
          <w:rFonts w:ascii="宋体" w:eastAsia="宋体" w:hAnsi="宋体" w:hint="eastAsia"/>
          <w:szCs w:val="21"/>
        </w:rPr>
        <w:t>提升抓</w:t>
      </w:r>
      <w:proofErr w:type="gramEnd"/>
      <w:r w:rsidRPr="006D4089">
        <w:rPr>
          <w:rFonts w:ascii="宋体" w:eastAsia="宋体" w:hAnsi="宋体" w:hint="eastAsia"/>
          <w:szCs w:val="21"/>
        </w:rPr>
        <w:t>落实的效能，不断增强政府执行力、工作穿透力。把巡视、审计等问题整改同政府系统党风廉政建设更加紧密结合起来，深化整治权力集中、资金密集、资源富集领域腐败。全体政府工作人员特别是各级领导干部要时刻把人民群众的安危冷暖放在心上，问需于民、问计于民，认真办好每一件群众关切的实事好事，全力回报人民群众对政府的信任和期待。</w:t>
      </w:r>
    </w:p>
    <w:p w:rsidR="006D4089" w:rsidRPr="006D4089" w:rsidRDefault="006D4089" w:rsidP="006D4089">
      <w:pPr>
        <w:spacing w:line="480" w:lineRule="auto"/>
        <w:rPr>
          <w:rFonts w:ascii="宋体" w:eastAsia="宋体" w:hAnsi="宋体" w:hint="eastAsia"/>
          <w:szCs w:val="21"/>
        </w:rPr>
      </w:pPr>
      <w:r w:rsidRPr="006D4089">
        <w:rPr>
          <w:rFonts w:ascii="宋体" w:eastAsia="宋体" w:hAnsi="宋体" w:hint="eastAsia"/>
          <w:szCs w:val="21"/>
        </w:rPr>
        <w:t> </w:t>
      </w:r>
      <w:r w:rsidRPr="006D4089">
        <w:rPr>
          <w:rFonts w:ascii="宋体" w:eastAsia="宋体" w:hAnsi="宋体" w:hint="eastAsia"/>
          <w:szCs w:val="21"/>
        </w:rPr>
        <w:t> </w:t>
      </w:r>
      <w:r w:rsidRPr="006D4089">
        <w:rPr>
          <w:rFonts w:ascii="宋体" w:eastAsia="宋体" w:hAnsi="宋体" w:hint="eastAsia"/>
          <w:szCs w:val="21"/>
        </w:rPr>
        <w:t>各位代表，奋斗成就伟业，实干创造辉煌。让我们更加紧密地团结在以习近平同志为核心的党中央周围，在中共上海市委的坚强领导下，凝心聚力、奋发进取，努力为加快建成具有世界影响力的社会主义现代化国际大都市，为中国式现代化建设</w:t>
      </w:r>
      <w:proofErr w:type="gramStart"/>
      <w:r w:rsidRPr="006D4089">
        <w:rPr>
          <w:rFonts w:ascii="宋体" w:eastAsia="宋体" w:hAnsi="宋体" w:hint="eastAsia"/>
          <w:szCs w:val="21"/>
        </w:rPr>
        <w:t>作出</w:t>
      </w:r>
      <w:proofErr w:type="gramEnd"/>
      <w:r w:rsidRPr="006D4089">
        <w:rPr>
          <w:rFonts w:ascii="宋体" w:eastAsia="宋体" w:hAnsi="宋体" w:hint="eastAsia"/>
          <w:szCs w:val="21"/>
        </w:rPr>
        <w:t>更大贡献！</w:t>
      </w:r>
    </w:p>
    <w:p w:rsidR="00F9721B" w:rsidRPr="006D4089" w:rsidRDefault="00F9721B" w:rsidP="00AE17B1">
      <w:pPr>
        <w:spacing w:line="480" w:lineRule="auto"/>
        <w:rPr>
          <w:rFonts w:ascii="宋体" w:eastAsia="宋体" w:hAnsi="宋体" w:hint="eastAsia"/>
          <w:szCs w:val="21"/>
        </w:rPr>
      </w:pPr>
    </w:p>
    <w:sectPr w:rsidR="00F9721B" w:rsidRPr="006D4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73"/>
    <w:rsid w:val="00016BD8"/>
    <w:rsid w:val="00096F4F"/>
    <w:rsid w:val="00160AAD"/>
    <w:rsid w:val="001D511B"/>
    <w:rsid w:val="001E7A13"/>
    <w:rsid w:val="002370F6"/>
    <w:rsid w:val="0031632B"/>
    <w:rsid w:val="004F6C5A"/>
    <w:rsid w:val="00521A73"/>
    <w:rsid w:val="00652235"/>
    <w:rsid w:val="006D4089"/>
    <w:rsid w:val="00724042"/>
    <w:rsid w:val="0077237A"/>
    <w:rsid w:val="00795473"/>
    <w:rsid w:val="007C47B1"/>
    <w:rsid w:val="007F5459"/>
    <w:rsid w:val="00944992"/>
    <w:rsid w:val="00990C1E"/>
    <w:rsid w:val="00AD0653"/>
    <w:rsid w:val="00AE17B1"/>
    <w:rsid w:val="00B10D03"/>
    <w:rsid w:val="00B25A94"/>
    <w:rsid w:val="00B657D5"/>
    <w:rsid w:val="00C21142"/>
    <w:rsid w:val="00C34C42"/>
    <w:rsid w:val="00C666BD"/>
    <w:rsid w:val="00CF5B52"/>
    <w:rsid w:val="00E31891"/>
    <w:rsid w:val="00F60A38"/>
    <w:rsid w:val="00F9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C0A0"/>
  <w15:chartTrackingRefBased/>
  <w15:docId w15:val="{B36AFFCC-D7C3-4758-9B04-101C96DF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96F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6C5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21142"/>
    <w:rPr>
      <w:b/>
      <w:bCs/>
    </w:rPr>
  </w:style>
  <w:style w:type="character" w:customStyle="1" w:styleId="10">
    <w:name w:val="标题 1 字符"/>
    <w:basedOn w:val="a0"/>
    <w:link w:val="1"/>
    <w:uiPriority w:val="9"/>
    <w:rsid w:val="00096F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88805">
      <w:bodyDiv w:val="1"/>
      <w:marLeft w:val="0"/>
      <w:marRight w:val="0"/>
      <w:marTop w:val="0"/>
      <w:marBottom w:val="0"/>
      <w:divBdr>
        <w:top w:val="none" w:sz="0" w:space="0" w:color="auto"/>
        <w:left w:val="none" w:sz="0" w:space="0" w:color="auto"/>
        <w:bottom w:val="none" w:sz="0" w:space="0" w:color="auto"/>
        <w:right w:val="none" w:sz="0" w:space="0" w:color="auto"/>
      </w:divBdr>
    </w:div>
    <w:div w:id="1013722481">
      <w:bodyDiv w:val="1"/>
      <w:marLeft w:val="0"/>
      <w:marRight w:val="0"/>
      <w:marTop w:val="0"/>
      <w:marBottom w:val="0"/>
      <w:divBdr>
        <w:top w:val="none" w:sz="0" w:space="0" w:color="auto"/>
        <w:left w:val="none" w:sz="0" w:space="0" w:color="auto"/>
        <w:bottom w:val="none" w:sz="0" w:space="0" w:color="auto"/>
        <w:right w:val="none" w:sz="0" w:space="0" w:color="auto"/>
      </w:divBdr>
      <w:divsChild>
        <w:div w:id="1701512767">
          <w:marLeft w:val="0"/>
          <w:marRight w:val="0"/>
          <w:marTop w:val="150"/>
          <w:marBottom w:val="300"/>
          <w:divBdr>
            <w:top w:val="none" w:sz="0" w:space="0" w:color="auto"/>
            <w:left w:val="none" w:sz="0" w:space="0" w:color="auto"/>
            <w:bottom w:val="none" w:sz="0" w:space="0" w:color="auto"/>
            <w:right w:val="none" w:sz="0" w:space="0" w:color="auto"/>
          </w:divBdr>
        </w:div>
        <w:div w:id="407776741">
          <w:marLeft w:val="0"/>
          <w:marRight w:val="0"/>
          <w:marTop w:val="0"/>
          <w:marBottom w:val="225"/>
          <w:divBdr>
            <w:top w:val="none" w:sz="0" w:space="0" w:color="auto"/>
            <w:left w:val="none" w:sz="0" w:space="0" w:color="auto"/>
            <w:bottom w:val="none" w:sz="0" w:space="0" w:color="auto"/>
            <w:right w:val="none" w:sz="0" w:space="0" w:color="auto"/>
          </w:divBdr>
        </w:div>
      </w:divsChild>
    </w:div>
    <w:div w:id="1256282535">
      <w:bodyDiv w:val="1"/>
      <w:marLeft w:val="0"/>
      <w:marRight w:val="0"/>
      <w:marTop w:val="0"/>
      <w:marBottom w:val="0"/>
      <w:divBdr>
        <w:top w:val="none" w:sz="0" w:space="0" w:color="auto"/>
        <w:left w:val="none" w:sz="0" w:space="0" w:color="auto"/>
        <w:bottom w:val="none" w:sz="0" w:space="0" w:color="auto"/>
        <w:right w:val="none" w:sz="0" w:space="0" w:color="auto"/>
      </w:divBdr>
    </w:div>
    <w:div w:id="1284338358">
      <w:bodyDiv w:val="1"/>
      <w:marLeft w:val="0"/>
      <w:marRight w:val="0"/>
      <w:marTop w:val="0"/>
      <w:marBottom w:val="0"/>
      <w:divBdr>
        <w:top w:val="none" w:sz="0" w:space="0" w:color="auto"/>
        <w:left w:val="none" w:sz="0" w:space="0" w:color="auto"/>
        <w:bottom w:val="none" w:sz="0" w:space="0" w:color="auto"/>
        <w:right w:val="none" w:sz="0" w:space="0" w:color="auto"/>
      </w:divBdr>
    </w:div>
    <w:div w:id="1402412996">
      <w:bodyDiv w:val="1"/>
      <w:marLeft w:val="0"/>
      <w:marRight w:val="0"/>
      <w:marTop w:val="0"/>
      <w:marBottom w:val="0"/>
      <w:divBdr>
        <w:top w:val="none" w:sz="0" w:space="0" w:color="auto"/>
        <w:left w:val="none" w:sz="0" w:space="0" w:color="auto"/>
        <w:bottom w:val="none" w:sz="0" w:space="0" w:color="auto"/>
        <w:right w:val="none" w:sz="0" w:space="0" w:color="auto"/>
      </w:divBdr>
    </w:div>
    <w:div w:id="1540118750">
      <w:bodyDiv w:val="1"/>
      <w:marLeft w:val="0"/>
      <w:marRight w:val="0"/>
      <w:marTop w:val="0"/>
      <w:marBottom w:val="0"/>
      <w:divBdr>
        <w:top w:val="none" w:sz="0" w:space="0" w:color="auto"/>
        <w:left w:val="none" w:sz="0" w:space="0" w:color="auto"/>
        <w:bottom w:val="none" w:sz="0" w:space="0" w:color="auto"/>
        <w:right w:val="none" w:sz="0" w:space="0" w:color="auto"/>
      </w:divBdr>
    </w:div>
    <w:div w:id="1691032165">
      <w:bodyDiv w:val="1"/>
      <w:marLeft w:val="0"/>
      <w:marRight w:val="0"/>
      <w:marTop w:val="0"/>
      <w:marBottom w:val="0"/>
      <w:divBdr>
        <w:top w:val="none" w:sz="0" w:space="0" w:color="auto"/>
        <w:left w:val="none" w:sz="0" w:space="0" w:color="auto"/>
        <w:bottom w:val="none" w:sz="0" w:space="0" w:color="auto"/>
        <w:right w:val="none" w:sz="0" w:space="0" w:color="auto"/>
      </w:divBdr>
    </w:div>
    <w:div w:id="1965499556">
      <w:bodyDiv w:val="1"/>
      <w:marLeft w:val="0"/>
      <w:marRight w:val="0"/>
      <w:marTop w:val="0"/>
      <w:marBottom w:val="0"/>
      <w:divBdr>
        <w:top w:val="none" w:sz="0" w:space="0" w:color="auto"/>
        <w:left w:val="none" w:sz="0" w:space="0" w:color="auto"/>
        <w:bottom w:val="none" w:sz="0" w:space="0" w:color="auto"/>
        <w:right w:val="none" w:sz="0" w:space="0" w:color="auto"/>
      </w:divBdr>
    </w:div>
    <w:div w:id="214010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23</Pages>
  <Words>2734</Words>
  <Characters>15590</Characters>
  <Application>Microsoft Office Word</Application>
  <DocSecurity>0</DocSecurity>
  <Lines>129</Lines>
  <Paragraphs>36</Paragraphs>
  <ScaleCrop>false</ScaleCrop>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25</cp:revision>
  <dcterms:created xsi:type="dcterms:W3CDTF">2024-02-01T06:14:00Z</dcterms:created>
  <dcterms:modified xsi:type="dcterms:W3CDTF">2025-01-21T07:27:00Z</dcterms:modified>
</cp:coreProperties>
</file>