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0AC21" w14:textId="77777777" w:rsidR="00FF434A" w:rsidRPr="00FF434A" w:rsidRDefault="00FF434A" w:rsidP="008E4FBA">
      <w:pPr>
        <w:jc w:val="center"/>
        <w:rPr>
          <w:sz w:val="40"/>
          <w:szCs w:val="44"/>
        </w:rPr>
      </w:pPr>
      <w:r w:rsidRPr="00FF434A">
        <w:rPr>
          <w:rFonts w:hint="eastAsia"/>
          <w:b/>
          <w:bCs/>
          <w:sz w:val="40"/>
          <w:szCs w:val="44"/>
        </w:rPr>
        <w:t>贵州省推进</w:t>
      </w:r>
      <w:proofErr w:type="gramStart"/>
      <w:r w:rsidRPr="00FF434A">
        <w:rPr>
          <w:rFonts w:hint="eastAsia"/>
          <w:b/>
          <w:bCs/>
          <w:sz w:val="40"/>
          <w:szCs w:val="44"/>
        </w:rPr>
        <w:t>治理数智化</w:t>
      </w:r>
      <w:proofErr w:type="gramEnd"/>
      <w:r w:rsidRPr="00FF434A">
        <w:rPr>
          <w:rFonts w:hint="eastAsia"/>
          <w:b/>
          <w:bCs/>
          <w:sz w:val="40"/>
          <w:szCs w:val="44"/>
        </w:rPr>
        <w:t>转型三年行动方案</w:t>
      </w:r>
    </w:p>
    <w:p w14:paraId="56E8668C" w14:textId="77777777" w:rsidR="00FF434A" w:rsidRPr="008E4FBA" w:rsidRDefault="00FF434A" w:rsidP="008E4FBA">
      <w:pPr>
        <w:jc w:val="center"/>
        <w:rPr>
          <w:b/>
          <w:bCs/>
          <w:sz w:val="40"/>
          <w:szCs w:val="44"/>
        </w:rPr>
      </w:pPr>
      <w:r w:rsidRPr="00FF434A">
        <w:rPr>
          <w:rFonts w:hint="eastAsia"/>
          <w:b/>
          <w:bCs/>
          <w:sz w:val="40"/>
          <w:szCs w:val="44"/>
        </w:rPr>
        <w:t>（2026—2028年）</w:t>
      </w:r>
    </w:p>
    <w:p w14:paraId="43436985" w14:textId="77777777" w:rsidR="008E4FBA" w:rsidRPr="00FF434A" w:rsidRDefault="008E4FBA" w:rsidP="008E4FBA">
      <w:pPr>
        <w:jc w:val="center"/>
        <w:rPr>
          <w:rFonts w:hint="eastAsia"/>
        </w:rPr>
      </w:pPr>
    </w:p>
    <w:p w14:paraId="2CB2ECAA" w14:textId="77777777" w:rsidR="00FF434A" w:rsidRPr="00FF434A" w:rsidRDefault="00FF434A" w:rsidP="00FF434A">
      <w:pPr>
        <w:rPr>
          <w:rFonts w:hint="eastAsia"/>
        </w:rPr>
      </w:pPr>
      <w:r w:rsidRPr="00FF434A">
        <w:rPr>
          <w:rFonts w:hint="eastAsia"/>
        </w:rPr>
        <w:t>为深入贯彻落实党中央、国务院关于数字政府建设重大决策部署，落实省委、省政府关于</w:t>
      </w:r>
      <w:proofErr w:type="gramStart"/>
      <w:r w:rsidRPr="00FF434A">
        <w:rPr>
          <w:rFonts w:hint="eastAsia"/>
        </w:rPr>
        <w:t>治理数智化</w:t>
      </w:r>
      <w:proofErr w:type="gramEnd"/>
      <w:r w:rsidRPr="00FF434A">
        <w:rPr>
          <w:rFonts w:hint="eastAsia"/>
        </w:rPr>
        <w:t>转型有关要求，推动政府治理服务高质量发展，结合实际，制定本方案。</w:t>
      </w:r>
    </w:p>
    <w:p w14:paraId="672E0D7F" w14:textId="77777777" w:rsidR="00FF434A" w:rsidRPr="00FF434A" w:rsidRDefault="00FF434A" w:rsidP="00FF434A">
      <w:pPr>
        <w:rPr>
          <w:rFonts w:hint="eastAsia"/>
        </w:rPr>
      </w:pPr>
      <w:r w:rsidRPr="00FF434A">
        <w:rPr>
          <w:rFonts w:hint="eastAsia"/>
          <w:b/>
          <w:bCs/>
        </w:rPr>
        <w:t>一、总体要求</w:t>
      </w:r>
    </w:p>
    <w:p w14:paraId="6CC8B5DF" w14:textId="77777777" w:rsidR="00FF434A" w:rsidRPr="00FF434A" w:rsidRDefault="00FF434A" w:rsidP="00FF434A">
      <w:pPr>
        <w:rPr>
          <w:rFonts w:hint="eastAsia"/>
        </w:rPr>
      </w:pPr>
      <w:r w:rsidRPr="00FF434A">
        <w:rPr>
          <w:rFonts w:hint="eastAsia"/>
        </w:rPr>
        <w:t>以习近平新时代中国特色社会主义思想为指导，全面贯彻党的二十大和二十届历次全会精神，深入学习贯彻习近平总书记在贵州考察时的重要讲话精神，主动顺应</w:t>
      </w:r>
      <w:proofErr w:type="gramStart"/>
      <w:r w:rsidRPr="00FF434A">
        <w:rPr>
          <w:rFonts w:hint="eastAsia"/>
        </w:rPr>
        <w:t>数智时代</w:t>
      </w:r>
      <w:proofErr w:type="gramEnd"/>
      <w:r w:rsidRPr="00FF434A">
        <w:rPr>
          <w:rFonts w:hint="eastAsia"/>
        </w:rPr>
        <w:t>新趋势，以</w:t>
      </w:r>
      <w:proofErr w:type="gramStart"/>
      <w:r w:rsidRPr="00FF434A">
        <w:rPr>
          <w:rFonts w:hint="eastAsia"/>
        </w:rPr>
        <w:t>治理数智化</w:t>
      </w:r>
      <w:proofErr w:type="gramEnd"/>
      <w:r w:rsidRPr="00FF434A">
        <w:rPr>
          <w:rFonts w:hint="eastAsia"/>
        </w:rPr>
        <w:t>转型助力政府职能转变，统筹推进系统集约建设、数据高效共享、业务协同联动，持续提高政府治理体系和治理能力现代化水平，引领推动全域数字化转型，助</w:t>
      </w:r>
      <w:proofErr w:type="gramStart"/>
      <w:r w:rsidRPr="00FF434A">
        <w:rPr>
          <w:rFonts w:hint="eastAsia"/>
        </w:rPr>
        <w:t>推全省</w:t>
      </w:r>
      <w:proofErr w:type="gramEnd"/>
      <w:r w:rsidRPr="00FF434A">
        <w:rPr>
          <w:rFonts w:hint="eastAsia"/>
        </w:rPr>
        <w:t>经济社会高质量发展。</w:t>
      </w:r>
    </w:p>
    <w:p w14:paraId="6AF62C10" w14:textId="77777777" w:rsidR="00FF434A" w:rsidRPr="00FF434A" w:rsidRDefault="00FF434A" w:rsidP="00FF434A">
      <w:pPr>
        <w:rPr>
          <w:rFonts w:hint="eastAsia"/>
        </w:rPr>
      </w:pPr>
      <w:r w:rsidRPr="00FF434A">
        <w:rPr>
          <w:rFonts w:hint="eastAsia"/>
        </w:rPr>
        <w:t>2026年，基本建成一体化政务云、互联互通政务网、公共数据资源底座，有序推进省级应用系统、部门专网、移动应用整合，统筹推进市（州）中心城市建设“城市大脑”，打造</w:t>
      </w:r>
      <w:proofErr w:type="gramStart"/>
      <w:r w:rsidRPr="00FF434A">
        <w:rPr>
          <w:rFonts w:hint="eastAsia"/>
        </w:rPr>
        <w:t>一</w:t>
      </w:r>
      <w:proofErr w:type="gramEnd"/>
      <w:r w:rsidRPr="00FF434A">
        <w:rPr>
          <w:rFonts w:hint="eastAsia"/>
        </w:rPr>
        <w:t>批示范性、引领性应用场景。</w:t>
      </w:r>
    </w:p>
    <w:p w14:paraId="01054BFD" w14:textId="77777777" w:rsidR="00FF434A" w:rsidRPr="00FF434A" w:rsidRDefault="00FF434A" w:rsidP="00FF434A">
      <w:pPr>
        <w:rPr>
          <w:rFonts w:hint="eastAsia"/>
        </w:rPr>
      </w:pPr>
      <w:r w:rsidRPr="00FF434A">
        <w:rPr>
          <w:rFonts w:hint="eastAsia"/>
        </w:rPr>
        <w:t>到2028年，形成“1142”总体架构，全面建成</w:t>
      </w:r>
      <w:proofErr w:type="gramStart"/>
      <w:r w:rsidRPr="00FF434A">
        <w:rPr>
          <w:rFonts w:hint="eastAsia"/>
        </w:rPr>
        <w:t>一体化数智底座</w:t>
      </w:r>
      <w:proofErr w:type="gramEnd"/>
      <w:r w:rsidRPr="00FF434A">
        <w:rPr>
          <w:rFonts w:hint="eastAsia"/>
        </w:rPr>
        <w:t>，构建公共数据畅通体系，打造四个“一网”治理应用体系，建好“贵政通”“中国·贵州”两个服务终端，全面完成三大整合工作。</w:t>
      </w:r>
    </w:p>
    <w:p w14:paraId="4340EB39" w14:textId="77777777" w:rsidR="00FF434A" w:rsidRPr="00FF434A" w:rsidRDefault="00FF434A" w:rsidP="00FF434A">
      <w:pPr>
        <w:rPr>
          <w:rFonts w:hint="eastAsia"/>
        </w:rPr>
      </w:pPr>
      <w:proofErr w:type="gramStart"/>
      <w:r w:rsidRPr="00FF434A">
        <w:rPr>
          <w:rFonts w:hint="eastAsia"/>
          <w:b/>
          <w:bCs/>
        </w:rPr>
        <w:t>治理数智化</w:t>
      </w:r>
      <w:proofErr w:type="gramEnd"/>
      <w:r w:rsidRPr="00FF434A">
        <w:rPr>
          <w:rFonts w:hint="eastAsia"/>
          <w:b/>
          <w:bCs/>
        </w:rPr>
        <w:t>转型核心指标表</w:t>
      </w:r>
    </w:p>
    <w:tbl>
      <w:tblPr>
        <w:tblW w:w="0" w:type="auto"/>
        <w:jc w:val="center"/>
        <w:tblBorders>
          <w:top w:val="outset" w:sz="6" w:space="0" w:color="333333"/>
          <w:left w:val="outset" w:sz="6" w:space="0" w:color="333333"/>
          <w:bottom w:val="outset" w:sz="6" w:space="0" w:color="333333"/>
          <w:right w:val="outset" w:sz="6" w:space="0" w:color="333333"/>
        </w:tblBorders>
        <w:tblCellMar>
          <w:left w:w="0" w:type="dxa"/>
          <w:right w:w="0" w:type="dxa"/>
        </w:tblCellMar>
        <w:tblLook w:val="04A0" w:firstRow="1" w:lastRow="0" w:firstColumn="1" w:lastColumn="0" w:noHBand="0" w:noVBand="1"/>
      </w:tblPr>
      <w:tblGrid>
        <w:gridCol w:w="815"/>
        <w:gridCol w:w="2108"/>
        <w:gridCol w:w="1789"/>
        <w:gridCol w:w="1789"/>
        <w:gridCol w:w="1789"/>
      </w:tblGrid>
      <w:tr w:rsidR="00FF434A" w:rsidRPr="00FF434A" w14:paraId="7BD553F3" w14:textId="77777777">
        <w:trPr>
          <w:trHeight w:val="240"/>
          <w:jc w:val="center"/>
        </w:trPr>
        <w:tc>
          <w:tcPr>
            <w:tcW w:w="8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C8CBA08" w14:textId="77777777" w:rsidR="00FF434A" w:rsidRPr="00FF434A" w:rsidRDefault="00FF434A" w:rsidP="00FF434A">
            <w:pPr>
              <w:rPr>
                <w:rFonts w:hint="eastAsia"/>
              </w:rPr>
            </w:pPr>
            <w:r w:rsidRPr="00FF434A">
              <w:rPr>
                <w:rFonts w:hint="eastAsia"/>
                <w:b/>
                <w:bCs/>
              </w:rPr>
              <w:t>序号</w:t>
            </w:r>
          </w:p>
        </w:tc>
        <w:tc>
          <w:tcPr>
            <w:tcW w:w="22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DC99F6C" w14:textId="77777777" w:rsidR="00FF434A" w:rsidRPr="00FF434A" w:rsidRDefault="00FF434A" w:rsidP="00FF434A">
            <w:pPr>
              <w:rPr>
                <w:rFonts w:hint="eastAsia"/>
              </w:rPr>
            </w:pPr>
            <w:r w:rsidRPr="00FF434A">
              <w:rPr>
                <w:rFonts w:hint="eastAsia"/>
                <w:b/>
                <w:bCs/>
              </w:rPr>
              <w:t>指标名称</w:t>
            </w:r>
          </w:p>
        </w:tc>
        <w:tc>
          <w:tcPr>
            <w:tcW w:w="19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AF5B5E5" w14:textId="77777777" w:rsidR="00FF434A" w:rsidRPr="00FF434A" w:rsidRDefault="00FF434A" w:rsidP="00FF434A">
            <w:pPr>
              <w:rPr>
                <w:rFonts w:hint="eastAsia"/>
              </w:rPr>
            </w:pPr>
            <w:r w:rsidRPr="00FF434A">
              <w:rPr>
                <w:rFonts w:hint="eastAsia"/>
                <w:b/>
                <w:bCs/>
              </w:rPr>
              <w:t>单位</w:t>
            </w:r>
          </w:p>
        </w:tc>
        <w:tc>
          <w:tcPr>
            <w:tcW w:w="19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F4FECDB" w14:textId="77777777" w:rsidR="00FF434A" w:rsidRPr="00FF434A" w:rsidRDefault="00FF434A" w:rsidP="00FF434A">
            <w:pPr>
              <w:rPr>
                <w:rFonts w:hint="eastAsia"/>
              </w:rPr>
            </w:pPr>
            <w:r w:rsidRPr="00FF434A">
              <w:rPr>
                <w:rFonts w:hint="eastAsia"/>
                <w:b/>
                <w:bCs/>
              </w:rPr>
              <w:t>2026年</w:t>
            </w:r>
          </w:p>
        </w:tc>
        <w:tc>
          <w:tcPr>
            <w:tcW w:w="19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83E5F28" w14:textId="77777777" w:rsidR="00FF434A" w:rsidRPr="00FF434A" w:rsidRDefault="00FF434A" w:rsidP="00FF434A">
            <w:pPr>
              <w:rPr>
                <w:rFonts w:hint="eastAsia"/>
              </w:rPr>
            </w:pPr>
            <w:r w:rsidRPr="00FF434A">
              <w:rPr>
                <w:rFonts w:hint="eastAsia"/>
                <w:b/>
                <w:bCs/>
              </w:rPr>
              <w:t>2028年</w:t>
            </w:r>
          </w:p>
        </w:tc>
      </w:tr>
      <w:tr w:rsidR="00FF434A" w:rsidRPr="00FF434A" w14:paraId="146B6055" w14:textId="77777777">
        <w:trPr>
          <w:trHeight w:val="240"/>
          <w:jc w:val="center"/>
        </w:trPr>
        <w:tc>
          <w:tcPr>
            <w:tcW w:w="8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20289FD" w14:textId="77777777" w:rsidR="00FF434A" w:rsidRPr="00FF434A" w:rsidRDefault="00FF434A" w:rsidP="00FF434A">
            <w:pPr>
              <w:rPr>
                <w:rFonts w:hint="eastAsia"/>
              </w:rPr>
            </w:pPr>
            <w:r w:rsidRPr="00FF434A">
              <w:rPr>
                <w:rFonts w:hint="eastAsia"/>
              </w:rPr>
              <w:t>1</w:t>
            </w:r>
          </w:p>
        </w:tc>
        <w:tc>
          <w:tcPr>
            <w:tcW w:w="22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6747A5C" w14:textId="77777777" w:rsidR="00FF434A" w:rsidRPr="00FF434A" w:rsidRDefault="00FF434A" w:rsidP="00FF434A">
            <w:pPr>
              <w:rPr>
                <w:rFonts w:hint="eastAsia"/>
              </w:rPr>
            </w:pPr>
            <w:r w:rsidRPr="00FF434A">
              <w:rPr>
                <w:rFonts w:hint="eastAsia"/>
              </w:rPr>
              <w:t>电子政务外网骨干网省市间带宽（累计）</w:t>
            </w:r>
          </w:p>
        </w:tc>
        <w:tc>
          <w:tcPr>
            <w:tcW w:w="19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D871840" w14:textId="77777777" w:rsidR="00FF434A" w:rsidRPr="00FF434A" w:rsidRDefault="00FF434A" w:rsidP="00FF434A">
            <w:pPr>
              <w:rPr>
                <w:rFonts w:hint="eastAsia"/>
              </w:rPr>
            </w:pPr>
            <w:r w:rsidRPr="00FF434A">
              <w:rPr>
                <w:rFonts w:hint="eastAsia"/>
              </w:rPr>
              <w:t>Gbps</w:t>
            </w:r>
          </w:p>
        </w:tc>
        <w:tc>
          <w:tcPr>
            <w:tcW w:w="19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2BA40C3" w14:textId="77777777" w:rsidR="00FF434A" w:rsidRPr="00FF434A" w:rsidRDefault="00FF434A" w:rsidP="00FF434A">
            <w:pPr>
              <w:rPr>
                <w:rFonts w:hint="eastAsia"/>
              </w:rPr>
            </w:pPr>
            <w:r w:rsidRPr="00FF434A">
              <w:rPr>
                <w:rFonts w:hint="eastAsia"/>
              </w:rPr>
              <w:t>50</w:t>
            </w:r>
          </w:p>
        </w:tc>
        <w:tc>
          <w:tcPr>
            <w:tcW w:w="19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E53803C" w14:textId="77777777" w:rsidR="00FF434A" w:rsidRPr="00FF434A" w:rsidRDefault="00FF434A" w:rsidP="00FF434A">
            <w:pPr>
              <w:rPr>
                <w:rFonts w:hint="eastAsia"/>
              </w:rPr>
            </w:pPr>
            <w:r w:rsidRPr="00FF434A">
              <w:rPr>
                <w:rFonts w:hint="eastAsia"/>
              </w:rPr>
              <w:t>／</w:t>
            </w:r>
          </w:p>
        </w:tc>
      </w:tr>
      <w:tr w:rsidR="00FF434A" w:rsidRPr="00FF434A" w14:paraId="6197FC64" w14:textId="77777777">
        <w:trPr>
          <w:trHeight w:val="240"/>
          <w:jc w:val="center"/>
        </w:trPr>
        <w:tc>
          <w:tcPr>
            <w:tcW w:w="8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65B4AF5" w14:textId="77777777" w:rsidR="00FF434A" w:rsidRPr="00FF434A" w:rsidRDefault="00FF434A" w:rsidP="00FF434A">
            <w:pPr>
              <w:rPr>
                <w:rFonts w:hint="eastAsia"/>
              </w:rPr>
            </w:pPr>
            <w:r w:rsidRPr="00FF434A">
              <w:rPr>
                <w:rFonts w:hint="eastAsia"/>
              </w:rPr>
              <w:t>2</w:t>
            </w:r>
          </w:p>
        </w:tc>
        <w:tc>
          <w:tcPr>
            <w:tcW w:w="22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7578E0B" w14:textId="77777777" w:rsidR="00FF434A" w:rsidRPr="00FF434A" w:rsidRDefault="00FF434A" w:rsidP="00FF434A">
            <w:pPr>
              <w:rPr>
                <w:rFonts w:hint="eastAsia"/>
              </w:rPr>
            </w:pPr>
            <w:r w:rsidRPr="00FF434A">
              <w:rPr>
                <w:rFonts w:hint="eastAsia"/>
              </w:rPr>
              <w:t>省级电子政务外网统一互联网出口带宽（累计）</w:t>
            </w:r>
          </w:p>
        </w:tc>
        <w:tc>
          <w:tcPr>
            <w:tcW w:w="19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4F10B58" w14:textId="77777777" w:rsidR="00FF434A" w:rsidRPr="00FF434A" w:rsidRDefault="00FF434A" w:rsidP="00FF434A">
            <w:pPr>
              <w:rPr>
                <w:rFonts w:hint="eastAsia"/>
              </w:rPr>
            </w:pPr>
            <w:r w:rsidRPr="00FF434A">
              <w:rPr>
                <w:rFonts w:hint="eastAsia"/>
              </w:rPr>
              <w:t>Gbps</w:t>
            </w:r>
          </w:p>
        </w:tc>
        <w:tc>
          <w:tcPr>
            <w:tcW w:w="19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E4D1686" w14:textId="77777777" w:rsidR="00FF434A" w:rsidRPr="00FF434A" w:rsidRDefault="00FF434A" w:rsidP="00FF434A">
            <w:pPr>
              <w:rPr>
                <w:rFonts w:hint="eastAsia"/>
              </w:rPr>
            </w:pPr>
            <w:r w:rsidRPr="00FF434A">
              <w:rPr>
                <w:rFonts w:hint="eastAsia"/>
              </w:rPr>
              <w:t>10</w:t>
            </w:r>
          </w:p>
        </w:tc>
        <w:tc>
          <w:tcPr>
            <w:tcW w:w="19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E65C734" w14:textId="77777777" w:rsidR="00FF434A" w:rsidRPr="00FF434A" w:rsidRDefault="00FF434A" w:rsidP="00FF434A">
            <w:pPr>
              <w:rPr>
                <w:rFonts w:hint="eastAsia"/>
              </w:rPr>
            </w:pPr>
            <w:r w:rsidRPr="00FF434A">
              <w:rPr>
                <w:rFonts w:hint="eastAsia"/>
              </w:rPr>
              <w:t>／</w:t>
            </w:r>
          </w:p>
        </w:tc>
      </w:tr>
      <w:tr w:rsidR="00FF434A" w:rsidRPr="00FF434A" w14:paraId="6594855F" w14:textId="77777777">
        <w:trPr>
          <w:trHeight w:val="240"/>
          <w:jc w:val="center"/>
        </w:trPr>
        <w:tc>
          <w:tcPr>
            <w:tcW w:w="8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EBA74C0" w14:textId="77777777" w:rsidR="00FF434A" w:rsidRPr="00FF434A" w:rsidRDefault="00FF434A" w:rsidP="00FF434A">
            <w:pPr>
              <w:rPr>
                <w:rFonts w:hint="eastAsia"/>
              </w:rPr>
            </w:pPr>
            <w:r w:rsidRPr="00FF434A">
              <w:rPr>
                <w:rFonts w:hint="eastAsia"/>
              </w:rPr>
              <w:t>3</w:t>
            </w:r>
          </w:p>
        </w:tc>
        <w:tc>
          <w:tcPr>
            <w:tcW w:w="22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21DBD38" w14:textId="77777777" w:rsidR="00FF434A" w:rsidRPr="00FF434A" w:rsidRDefault="00FF434A" w:rsidP="00FF434A">
            <w:pPr>
              <w:rPr>
                <w:rFonts w:hint="eastAsia"/>
              </w:rPr>
            </w:pPr>
            <w:r w:rsidRPr="00FF434A">
              <w:rPr>
                <w:rFonts w:hint="eastAsia"/>
              </w:rPr>
              <w:t>省级重点部门高频公共数据归集完成率（累计）</w:t>
            </w:r>
          </w:p>
        </w:tc>
        <w:tc>
          <w:tcPr>
            <w:tcW w:w="19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9F0F484" w14:textId="77777777" w:rsidR="00FF434A" w:rsidRPr="00FF434A" w:rsidRDefault="00FF434A" w:rsidP="00FF434A">
            <w:pPr>
              <w:rPr>
                <w:rFonts w:hint="eastAsia"/>
              </w:rPr>
            </w:pPr>
            <w:r w:rsidRPr="00FF434A">
              <w:rPr>
                <w:rFonts w:hint="eastAsia"/>
              </w:rPr>
              <w:t>％</w:t>
            </w:r>
          </w:p>
        </w:tc>
        <w:tc>
          <w:tcPr>
            <w:tcW w:w="19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BE170CD" w14:textId="77777777" w:rsidR="00FF434A" w:rsidRPr="00FF434A" w:rsidRDefault="00FF434A" w:rsidP="00FF434A">
            <w:pPr>
              <w:rPr>
                <w:rFonts w:hint="eastAsia"/>
              </w:rPr>
            </w:pPr>
            <w:r w:rsidRPr="00FF434A">
              <w:rPr>
                <w:rFonts w:hint="eastAsia"/>
              </w:rPr>
              <w:t>50</w:t>
            </w:r>
          </w:p>
        </w:tc>
        <w:tc>
          <w:tcPr>
            <w:tcW w:w="19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2B14444" w14:textId="77777777" w:rsidR="00FF434A" w:rsidRPr="00FF434A" w:rsidRDefault="00FF434A" w:rsidP="00FF434A">
            <w:pPr>
              <w:rPr>
                <w:rFonts w:hint="eastAsia"/>
              </w:rPr>
            </w:pPr>
            <w:r w:rsidRPr="00FF434A">
              <w:rPr>
                <w:rFonts w:hint="eastAsia"/>
              </w:rPr>
              <w:t>100</w:t>
            </w:r>
          </w:p>
        </w:tc>
      </w:tr>
      <w:tr w:rsidR="00FF434A" w:rsidRPr="00FF434A" w14:paraId="506B2440" w14:textId="77777777">
        <w:trPr>
          <w:trHeight w:val="240"/>
          <w:jc w:val="center"/>
        </w:trPr>
        <w:tc>
          <w:tcPr>
            <w:tcW w:w="8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DCD6ED9" w14:textId="77777777" w:rsidR="00FF434A" w:rsidRPr="00FF434A" w:rsidRDefault="00FF434A" w:rsidP="00FF434A">
            <w:pPr>
              <w:rPr>
                <w:rFonts w:hint="eastAsia"/>
              </w:rPr>
            </w:pPr>
            <w:r w:rsidRPr="00FF434A">
              <w:rPr>
                <w:rFonts w:hint="eastAsia"/>
              </w:rPr>
              <w:lastRenderedPageBreak/>
              <w:t>4</w:t>
            </w:r>
          </w:p>
        </w:tc>
        <w:tc>
          <w:tcPr>
            <w:tcW w:w="22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D224371" w14:textId="77777777" w:rsidR="00FF434A" w:rsidRPr="00FF434A" w:rsidRDefault="00FF434A" w:rsidP="00FF434A">
            <w:pPr>
              <w:rPr>
                <w:rFonts w:hint="eastAsia"/>
              </w:rPr>
            </w:pPr>
            <w:r w:rsidRPr="00FF434A">
              <w:rPr>
                <w:rFonts w:hint="eastAsia"/>
              </w:rPr>
              <w:t>新建专题数据库数量（累计）</w:t>
            </w:r>
          </w:p>
        </w:tc>
        <w:tc>
          <w:tcPr>
            <w:tcW w:w="19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681F9E7" w14:textId="77777777" w:rsidR="00FF434A" w:rsidRPr="00FF434A" w:rsidRDefault="00FF434A" w:rsidP="00FF434A">
            <w:pPr>
              <w:rPr>
                <w:rFonts w:hint="eastAsia"/>
              </w:rPr>
            </w:pPr>
            <w:proofErr w:type="gramStart"/>
            <w:r w:rsidRPr="00FF434A">
              <w:rPr>
                <w:rFonts w:hint="eastAsia"/>
              </w:rPr>
              <w:t>个</w:t>
            </w:r>
            <w:proofErr w:type="gramEnd"/>
          </w:p>
        </w:tc>
        <w:tc>
          <w:tcPr>
            <w:tcW w:w="19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35CE112" w14:textId="77777777" w:rsidR="00FF434A" w:rsidRPr="00FF434A" w:rsidRDefault="00FF434A" w:rsidP="00FF434A">
            <w:pPr>
              <w:rPr>
                <w:rFonts w:hint="eastAsia"/>
              </w:rPr>
            </w:pPr>
            <w:r w:rsidRPr="00FF434A">
              <w:rPr>
                <w:rFonts w:hint="eastAsia"/>
              </w:rPr>
              <w:t>10</w:t>
            </w:r>
          </w:p>
        </w:tc>
        <w:tc>
          <w:tcPr>
            <w:tcW w:w="19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D333453" w14:textId="77777777" w:rsidR="00FF434A" w:rsidRPr="00FF434A" w:rsidRDefault="00FF434A" w:rsidP="00FF434A">
            <w:pPr>
              <w:rPr>
                <w:rFonts w:hint="eastAsia"/>
              </w:rPr>
            </w:pPr>
            <w:r w:rsidRPr="00FF434A">
              <w:rPr>
                <w:rFonts w:hint="eastAsia"/>
              </w:rPr>
              <w:t>30</w:t>
            </w:r>
          </w:p>
        </w:tc>
      </w:tr>
      <w:tr w:rsidR="00FF434A" w:rsidRPr="00FF434A" w14:paraId="681551F8" w14:textId="77777777">
        <w:trPr>
          <w:trHeight w:val="240"/>
          <w:jc w:val="center"/>
        </w:trPr>
        <w:tc>
          <w:tcPr>
            <w:tcW w:w="8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95A8BC2" w14:textId="77777777" w:rsidR="00FF434A" w:rsidRPr="00FF434A" w:rsidRDefault="00FF434A" w:rsidP="00FF434A">
            <w:pPr>
              <w:rPr>
                <w:rFonts w:hint="eastAsia"/>
              </w:rPr>
            </w:pPr>
            <w:r w:rsidRPr="00FF434A">
              <w:rPr>
                <w:rFonts w:hint="eastAsia"/>
              </w:rPr>
              <w:t>5</w:t>
            </w:r>
          </w:p>
        </w:tc>
        <w:tc>
          <w:tcPr>
            <w:tcW w:w="22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1B06984" w14:textId="77777777" w:rsidR="00FF434A" w:rsidRPr="00FF434A" w:rsidRDefault="00FF434A" w:rsidP="00FF434A">
            <w:pPr>
              <w:rPr>
                <w:rFonts w:hint="eastAsia"/>
              </w:rPr>
            </w:pPr>
            <w:r w:rsidRPr="00FF434A">
              <w:rPr>
                <w:rFonts w:hint="eastAsia"/>
              </w:rPr>
              <w:t>“贵政通”用户</w:t>
            </w:r>
            <w:proofErr w:type="gramStart"/>
            <w:r w:rsidRPr="00FF434A">
              <w:rPr>
                <w:rFonts w:hint="eastAsia"/>
              </w:rPr>
              <w:t>日活跃率</w:t>
            </w:r>
            <w:proofErr w:type="gramEnd"/>
          </w:p>
        </w:tc>
        <w:tc>
          <w:tcPr>
            <w:tcW w:w="19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7CCD734" w14:textId="77777777" w:rsidR="00FF434A" w:rsidRPr="00FF434A" w:rsidRDefault="00FF434A" w:rsidP="00FF434A">
            <w:pPr>
              <w:rPr>
                <w:rFonts w:hint="eastAsia"/>
              </w:rPr>
            </w:pPr>
            <w:r w:rsidRPr="00FF434A">
              <w:rPr>
                <w:rFonts w:hint="eastAsia"/>
              </w:rPr>
              <w:t>％</w:t>
            </w:r>
          </w:p>
        </w:tc>
        <w:tc>
          <w:tcPr>
            <w:tcW w:w="19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868AF19" w14:textId="77777777" w:rsidR="00FF434A" w:rsidRPr="00FF434A" w:rsidRDefault="00FF434A" w:rsidP="00FF434A">
            <w:pPr>
              <w:rPr>
                <w:rFonts w:hint="eastAsia"/>
              </w:rPr>
            </w:pPr>
            <w:r w:rsidRPr="00FF434A">
              <w:rPr>
                <w:rFonts w:hint="eastAsia"/>
              </w:rPr>
              <w:t>24</w:t>
            </w:r>
          </w:p>
        </w:tc>
        <w:tc>
          <w:tcPr>
            <w:tcW w:w="19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3121752" w14:textId="77777777" w:rsidR="00FF434A" w:rsidRPr="00FF434A" w:rsidRDefault="00FF434A" w:rsidP="00FF434A">
            <w:pPr>
              <w:rPr>
                <w:rFonts w:hint="eastAsia"/>
              </w:rPr>
            </w:pPr>
            <w:r w:rsidRPr="00FF434A">
              <w:rPr>
                <w:rFonts w:hint="eastAsia"/>
              </w:rPr>
              <w:t>60</w:t>
            </w:r>
          </w:p>
        </w:tc>
      </w:tr>
      <w:tr w:rsidR="00FF434A" w:rsidRPr="00FF434A" w14:paraId="49072031" w14:textId="77777777">
        <w:trPr>
          <w:trHeight w:val="240"/>
          <w:jc w:val="center"/>
        </w:trPr>
        <w:tc>
          <w:tcPr>
            <w:tcW w:w="8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4F6853E" w14:textId="77777777" w:rsidR="00FF434A" w:rsidRPr="00FF434A" w:rsidRDefault="00FF434A" w:rsidP="00FF434A">
            <w:pPr>
              <w:rPr>
                <w:rFonts w:hint="eastAsia"/>
              </w:rPr>
            </w:pPr>
            <w:r w:rsidRPr="00FF434A">
              <w:rPr>
                <w:rFonts w:hint="eastAsia"/>
              </w:rPr>
              <w:t>6</w:t>
            </w:r>
          </w:p>
        </w:tc>
        <w:tc>
          <w:tcPr>
            <w:tcW w:w="22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0626673" w14:textId="77777777" w:rsidR="00FF434A" w:rsidRPr="00FF434A" w:rsidRDefault="00FF434A" w:rsidP="00FF434A">
            <w:pPr>
              <w:rPr>
                <w:rFonts w:hint="eastAsia"/>
              </w:rPr>
            </w:pPr>
            <w:r w:rsidRPr="00FF434A">
              <w:rPr>
                <w:rFonts w:hint="eastAsia"/>
              </w:rPr>
              <w:t>“中国·贵州”上架服务事项数（累计）</w:t>
            </w:r>
          </w:p>
        </w:tc>
        <w:tc>
          <w:tcPr>
            <w:tcW w:w="19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A013C31" w14:textId="77777777" w:rsidR="00FF434A" w:rsidRPr="00FF434A" w:rsidRDefault="00FF434A" w:rsidP="00FF434A">
            <w:pPr>
              <w:rPr>
                <w:rFonts w:hint="eastAsia"/>
              </w:rPr>
            </w:pPr>
            <w:proofErr w:type="gramStart"/>
            <w:r w:rsidRPr="00FF434A">
              <w:rPr>
                <w:rFonts w:hint="eastAsia"/>
              </w:rPr>
              <w:t>个</w:t>
            </w:r>
            <w:proofErr w:type="gramEnd"/>
          </w:p>
        </w:tc>
        <w:tc>
          <w:tcPr>
            <w:tcW w:w="19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C6F0BA7" w14:textId="77777777" w:rsidR="00FF434A" w:rsidRPr="00FF434A" w:rsidRDefault="00FF434A" w:rsidP="00FF434A">
            <w:pPr>
              <w:rPr>
                <w:rFonts w:hint="eastAsia"/>
              </w:rPr>
            </w:pPr>
            <w:r w:rsidRPr="00FF434A">
              <w:rPr>
                <w:rFonts w:hint="eastAsia"/>
              </w:rPr>
              <w:t>2000</w:t>
            </w:r>
          </w:p>
        </w:tc>
        <w:tc>
          <w:tcPr>
            <w:tcW w:w="19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B1ED611" w14:textId="77777777" w:rsidR="00FF434A" w:rsidRPr="00FF434A" w:rsidRDefault="00FF434A" w:rsidP="00FF434A">
            <w:pPr>
              <w:rPr>
                <w:rFonts w:hint="eastAsia"/>
              </w:rPr>
            </w:pPr>
            <w:r w:rsidRPr="00FF434A">
              <w:rPr>
                <w:rFonts w:hint="eastAsia"/>
              </w:rPr>
              <w:t>3500</w:t>
            </w:r>
          </w:p>
        </w:tc>
      </w:tr>
      <w:tr w:rsidR="00FF434A" w:rsidRPr="00FF434A" w14:paraId="6A00EEA6" w14:textId="77777777">
        <w:trPr>
          <w:trHeight w:val="240"/>
          <w:jc w:val="center"/>
        </w:trPr>
        <w:tc>
          <w:tcPr>
            <w:tcW w:w="8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16AE5B9" w14:textId="77777777" w:rsidR="00FF434A" w:rsidRPr="00FF434A" w:rsidRDefault="00FF434A" w:rsidP="00FF434A">
            <w:pPr>
              <w:rPr>
                <w:rFonts w:hint="eastAsia"/>
              </w:rPr>
            </w:pPr>
            <w:r w:rsidRPr="00FF434A">
              <w:rPr>
                <w:rFonts w:hint="eastAsia"/>
              </w:rPr>
              <w:t>7</w:t>
            </w:r>
          </w:p>
        </w:tc>
        <w:tc>
          <w:tcPr>
            <w:tcW w:w="22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CFBAF97" w14:textId="77777777" w:rsidR="00FF434A" w:rsidRPr="00FF434A" w:rsidRDefault="00FF434A" w:rsidP="00FF434A">
            <w:pPr>
              <w:rPr>
                <w:rFonts w:hint="eastAsia"/>
              </w:rPr>
            </w:pPr>
            <w:r w:rsidRPr="00FF434A">
              <w:rPr>
                <w:rFonts w:hint="eastAsia"/>
              </w:rPr>
              <w:t>“中国·贵州”</w:t>
            </w:r>
            <w:proofErr w:type="gramStart"/>
            <w:r w:rsidRPr="00FF434A">
              <w:rPr>
                <w:rFonts w:hint="eastAsia"/>
              </w:rPr>
              <w:t>日活跃</w:t>
            </w:r>
            <w:proofErr w:type="gramEnd"/>
            <w:r w:rsidRPr="00FF434A">
              <w:rPr>
                <w:rFonts w:hint="eastAsia"/>
              </w:rPr>
              <w:t>用户数</w:t>
            </w:r>
          </w:p>
        </w:tc>
        <w:tc>
          <w:tcPr>
            <w:tcW w:w="19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E8C1557" w14:textId="77777777" w:rsidR="00FF434A" w:rsidRPr="00FF434A" w:rsidRDefault="00FF434A" w:rsidP="00FF434A">
            <w:pPr>
              <w:rPr>
                <w:rFonts w:hint="eastAsia"/>
              </w:rPr>
            </w:pPr>
            <w:r w:rsidRPr="00FF434A">
              <w:rPr>
                <w:rFonts w:hint="eastAsia"/>
              </w:rPr>
              <w:t>万</w:t>
            </w:r>
          </w:p>
        </w:tc>
        <w:tc>
          <w:tcPr>
            <w:tcW w:w="19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F1B6A39" w14:textId="77777777" w:rsidR="00FF434A" w:rsidRPr="00FF434A" w:rsidRDefault="00FF434A" w:rsidP="00FF434A">
            <w:pPr>
              <w:rPr>
                <w:rFonts w:hint="eastAsia"/>
              </w:rPr>
            </w:pPr>
            <w:r w:rsidRPr="00FF434A">
              <w:rPr>
                <w:rFonts w:hint="eastAsia"/>
              </w:rPr>
              <w:t>30</w:t>
            </w:r>
          </w:p>
        </w:tc>
        <w:tc>
          <w:tcPr>
            <w:tcW w:w="19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9C6C85A" w14:textId="77777777" w:rsidR="00FF434A" w:rsidRPr="00FF434A" w:rsidRDefault="00FF434A" w:rsidP="00FF434A">
            <w:pPr>
              <w:rPr>
                <w:rFonts w:hint="eastAsia"/>
              </w:rPr>
            </w:pPr>
            <w:r w:rsidRPr="00FF434A">
              <w:rPr>
                <w:rFonts w:hint="eastAsia"/>
              </w:rPr>
              <w:t>120</w:t>
            </w:r>
          </w:p>
        </w:tc>
      </w:tr>
      <w:tr w:rsidR="00FF434A" w:rsidRPr="00FF434A" w14:paraId="50B912E2" w14:textId="77777777">
        <w:trPr>
          <w:trHeight w:val="240"/>
          <w:jc w:val="center"/>
        </w:trPr>
        <w:tc>
          <w:tcPr>
            <w:tcW w:w="8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0D03ADC" w14:textId="77777777" w:rsidR="00FF434A" w:rsidRPr="00FF434A" w:rsidRDefault="00FF434A" w:rsidP="00FF434A">
            <w:pPr>
              <w:rPr>
                <w:rFonts w:hint="eastAsia"/>
              </w:rPr>
            </w:pPr>
            <w:r w:rsidRPr="00FF434A">
              <w:rPr>
                <w:rFonts w:hint="eastAsia"/>
              </w:rPr>
              <w:t>8</w:t>
            </w:r>
          </w:p>
        </w:tc>
        <w:tc>
          <w:tcPr>
            <w:tcW w:w="22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F6EDA9F" w14:textId="77777777" w:rsidR="00FF434A" w:rsidRPr="00FF434A" w:rsidRDefault="00FF434A" w:rsidP="00FF434A">
            <w:pPr>
              <w:rPr>
                <w:rFonts w:hint="eastAsia"/>
              </w:rPr>
            </w:pPr>
            <w:r w:rsidRPr="00FF434A">
              <w:rPr>
                <w:rFonts w:hint="eastAsia"/>
              </w:rPr>
              <w:t>省级非涉密政务信息系统整合完成率（累计）</w:t>
            </w:r>
          </w:p>
        </w:tc>
        <w:tc>
          <w:tcPr>
            <w:tcW w:w="19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AC5D14B" w14:textId="77777777" w:rsidR="00FF434A" w:rsidRPr="00FF434A" w:rsidRDefault="00FF434A" w:rsidP="00FF434A">
            <w:pPr>
              <w:rPr>
                <w:rFonts w:hint="eastAsia"/>
              </w:rPr>
            </w:pPr>
            <w:r w:rsidRPr="00FF434A">
              <w:rPr>
                <w:rFonts w:hint="eastAsia"/>
              </w:rPr>
              <w:t>％</w:t>
            </w:r>
          </w:p>
        </w:tc>
        <w:tc>
          <w:tcPr>
            <w:tcW w:w="19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1FAE153" w14:textId="77777777" w:rsidR="00FF434A" w:rsidRPr="00FF434A" w:rsidRDefault="00FF434A" w:rsidP="00FF434A">
            <w:pPr>
              <w:rPr>
                <w:rFonts w:hint="eastAsia"/>
              </w:rPr>
            </w:pPr>
            <w:r w:rsidRPr="00FF434A">
              <w:rPr>
                <w:rFonts w:hint="eastAsia"/>
              </w:rPr>
              <w:t>25</w:t>
            </w:r>
          </w:p>
        </w:tc>
        <w:tc>
          <w:tcPr>
            <w:tcW w:w="19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0A2CDAD" w14:textId="77777777" w:rsidR="00FF434A" w:rsidRPr="00FF434A" w:rsidRDefault="00FF434A" w:rsidP="00FF434A">
            <w:pPr>
              <w:rPr>
                <w:rFonts w:hint="eastAsia"/>
              </w:rPr>
            </w:pPr>
            <w:r w:rsidRPr="00FF434A">
              <w:rPr>
                <w:rFonts w:hint="eastAsia"/>
              </w:rPr>
              <w:t>100</w:t>
            </w:r>
          </w:p>
        </w:tc>
      </w:tr>
      <w:tr w:rsidR="00FF434A" w:rsidRPr="00FF434A" w14:paraId="3842A059" w14:textId="77777777">
        <w:trPr>
          <w:trHeight w:val="240"/>
          <w:jc w:val="center"/>
        </w:trPr>
        <w:tc>
          <w:tcPr>
            <w:tcW w:w="8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71638F2" w14:textId="77777777" w:rsidR="00FF434A" w:rsidRPr="00FF434A" w:rsidRDefault="00FF434A" w:rsidP="00FF434A">
            <w:pPr>
              <w:rPr>
                <w:rFonts w:hint="eastAsia"/>
              </w:rPr>
            </w:pPr>
            <w:r w:rsidRPr="00FF434A">
              <w:rPr>
                <w:rFonts w:hint="eastAsia"/>
              </w:rPr>
              <w:t>9</w:t>
            </w:r>
          </w:p>
        </w:tc>
        <w:tc>
          <w:tcPr>
            <w:tcW w:w="22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A939BBE" w14:textId="77777777" w:rsidR="00FF434A" w:rsidRPr="00FF434A" w:rsidRDefault="00FF434A" w:rsidP="00FF434A">
            <w:pPr>
              <w:rPr>
                <w:rFonts w:hint="eastAsia"/>
              </w:rPr>
            </w:pPr>
            <w:r w:rsidRPr="00FF434A">
              <w:rPr>
                <w:rFonts w:hint="eastAsia"/>
              </w:rPr>
              <w:t>省级非涉密业务专网整合迁移完成率（累计）</w:t>
            </w:r>
          </w:p>
        </w:tc>
        <w:tc>
          <w:tcPr>
            <w:tcW w:w="19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BCA9D37" w14:textId="77777777" w:rsidR="00FF434A" w:rsidRPr="00FF434A" w:rsidRDefault="00FF434A" w:rsidP="00FF434A">
            <w:pPr>
              <w:rPr>
                <w:rFonts w:hint="eastAsia"/>
              </w:rPr>
            </w:pPr>
            <w:r w:rsidRPr="00FF434A">
              <w:rPr>
                <w:rFonts w:hint="eastAsia"/>
              </w:rPr>
              <w:t>％</w:t>
            </w:r>
          </w:p>
        </w:tc>
        <w:tc>
          <w:tcPr>
            <w:tcW w:w="19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6FE34F9" w14:textId="77777777" w:rsidR="00FF434A" w:rsidRPr="00FF434A" w:rsidRDefault="00FF434A" w:rsidP="00FF434A">
            <w:pPr>
              <w:rPr>
                <w:rFonts w:hint="eastAsia"/>
              </w:rPr>
            </w:pPr>
            <w:r w:rsidRPr="00FF434A">
              <w:rPr>
                <w:rFonts w:hint="eastAsia"/>
              </w:rPr>
              <w:t>50</w:t>
            </w:r>
          </w:p>
        </w:tc>
        <w:tc>
          <w:tcPr>
            <w:tcW w:w="19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143272B" w14:textId="77777777" w:rsidR="00FF434A" w:rsidRPr="00FF434A" w:rsidRDefault="00FF434A" w:rsidP="00FF434A">
            <w:pPr>
              <w:rPr>
                <w:rFonts w:hint="eastAsia"/>
              </w:rPr>
            </w:pPr>
            <w:r w:rsidRPr="00FF434A">
              <w:rPr>
                <w:rFonts w:hint="eastAsia"/>
              </w:rPr>
              <w:t>100</w:t>
            </w:r>
          </w:p>
        </w:tc>
      </w:tr>
      <w:tr w:rsidR="00FF434A" w:rsidRPr="00FF434A" w14:paraId="17933655" w14:textId="77777777">
        <w:trPr>
          <w:trHeight w:val="240"/>
          <w:jc w:val="center"/>
        </w:trPr>
        <w:tc>
          <w:tcPr>
            <w:tcW w:w="8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F0E3665" w14:textId="77777777" w:rsidR="00FF434A" w:rsidRPr="00FF434A" w:rsidRDefault="00FF434A" w:rsidP="00FF434A">
            <w:pPr>
              <w:rPr>
                <w:rFonts w:hint="eastAsia"/>
              </w:rPr>
            </w:pPr>
            <w:r w:rsidRPr="00FF434A">
              <w:rPr>
                <w:rFonts w:hint="eastAsia"/>
              </w:rPr>
              <w:t>10</w:t>
            </w:r>
          </w:p>
        </w:tc>
        <w:tc>
          <w:tcPr>
            <w:tcW w:w="22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F49A626" w14:textId="77777777" w:rsidR="00FF434A" w:rsidRPr="00FF434A" w:rsidRDefault="00FF434A" w:rsidP="00FF434A">
            <w:pPr>
              <w:rPr>
                <w:rFonts w:hint="eastAsia"/>
              </w:rPr>
            </w:pPr>
            <w:r w:rsidRPr="00FF434A">
              <w:rPr>
                <w:rFonts w:hint="eastAsia"/>
              </w:rPr>
              <w:t>省级政务移动应用整合完成率（累计）</w:t>
            </w:r>
          </w:p>
        </w:tc>
        <w:tc>
          <w:tcPr>
            <w:tcW w:w="19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777B12F" w14:textId="77777777" w:rsidR="00FF434A" w:rsidRPr="00FF434A" w:rsidRDefault="00FF434A" w:rsidP="00FF434A">
            <w:pPr>
              <w:rPr>
                <w:rFonts w:hint="eastAsia"/>
              </w:rPr>
            </w:pPr>
            <w:r w:rsidRPr="00FF434A">
              <w:rPr>
                <w:rFonts w:hint="eastAsia"/>
              </w:rPr>
              <w:t>％</w:t>
            </w:r>
          </w:p>
        </w:tc>
        <w:tc>
          <w:tcPr>
            <w:tcW w:w="19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5D52672" w14:textId="77777777" w:rsidR="00FF434A" w:rsidRPr="00FF434A" w:rsidRDefault="00FF434A" w:rsidP="00FF434A">
            <w:pPr>
              <w:rPr>
                <w:rFonts w:hint="eastAsia"/>
              </w:rPr>
            </w:pPr>
            <w:r w:rsidRPr="00FF434A">
              <w:rPr>
                <w:rFonts w:hint="eastAsia"/>
              </w:rPr>
              <w:t>20</w:t>
            </w:r>
          </w:p>
        </w:tc>
        <w:tc>
          <w:tcPr>
            <w:tcW w:w="19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D30E378" w14:textId="77777777" w:rsidR="00FF434A" w:rsidRPr="00FF434A" w:rsidRDefault="00FF434A" w:rsidP="00FF434A">
            <w:pPr>
              <w:rPr>
                <w:rFonts w:hint="eastAsia"/>
              </w:rPr>
            </w:pPr>
            <w:r w:rsidRPr="00FF434A">
              <w:rPr>
                <w:rFonts w:hint="eastAsia"/>
              </w:rPr>
              <w:t>100</w:t>
            </w:r>
          </w:p>
        </w:tc>
      </w:tr>
    </w:tbl>
    <w:p w14:paraId="05981627" w14:textId="77777777" w:rsidR="00FF434A" w:rsidRPr="00FF434A" w:rsidRDefault="00FF434A" w:rsidP="00FF434A">
      <w:pPr>
        <w:rPr>
          <w:rFonts w:hint="eastAsia"/>
        </w:rPr>
      </w:pPr>
      <w:r w:rsidRPr="00FF434A">
        <w:rPr>
          <w:rFonts w:hint="eastAsia"/>
          <w:b/>
          <w:bCs/>
        </w:rPr>
        <w:t>二、全面夯实</w:t>
      </w:r>
      <w:proofErr w:type="gramStart"/>
      <w:r w:rsidRPr="00FF434A">
        <w:rPr>
          <w:rFonts w:hint="eastAsia"/>
          <w:b/>
          <w:bCs/>
        </w:rPr>
        <w:t>一体化数智底座</w:t>
      </w:r>
      <w:proofErr w:type="gramEnd"/>
    </w:p>
    <w:p w14:paraId="36967D48" w14:textId="77777777" w:rsidR="00FF434A" w:rsidRPr="00FF434A" w:rsidRDefault="00FF434A" w:rsidP="00FF434A">
      <w:pPr>
        <w:rPr>
          <w:rFonts w:hint="eastAsia"/>
        </w:rPr>
      </w:pPr>
      <w:r w:rsidRPr="00FF434A">
        <w:rPr>
          <w:rFonts w:hint="eastAsia"/>
          <w:b/>
          <w:bCs/>
        </w:rPr>
        <w:t>（一）建强一体化政务云</w:t>
      </w:r>
    </w:p>
    <w:p w14:paraId="465105F4" w14:textId="77777777" w:rsidR="00FF434A" w:rsidRPr="00FF434A" w:rsidRDefault="00FF434A" w:rsidP="00FF434A">
      <w:pPr>
        <w:rPr>
          <w:rFonts w:hint="eastAsia"/>
        </w:rPr>
      </w:pPr>
      <w:r w:rsidRPr="00FF434A">
        <w:rPr>
          <w:rFonts w:hint="eastAsia"/>
        </w:rPr>
        <w:t>1.优化提升全省统一</w:t>
      </w:r>
      <w:proofErr w:type="gramStart"/>
      <w:r w:rsidRPr="00FF434A">
        <w:rPr>
          <w:rFonts w:hint="eastAsia"/>
        </w:rPr>
        <w:t>的云管平台</w:t>
      </w:r>
      <w:proofErr w:type="gramEnd"/>
      <w:r w:rsidRPr="00FF434A">
        <w:rPr>
          <w:rFonts w:hint="eastAsia"/>
        </w:rPr>
        <w:t>。原则上非涉密系统“应上云，尽上云”，推动省内政务云互联互通和集约共享，逐步实现市（州）云平台统一接入纳管。构建多云技术架构路线，建设政务</w:t>
      </w:r>
      <w:proofErr w:type="gramStart"/>
      <w:r w:rsidRPr="00FF434A">
        <w:rPr>
          <w:rFonts w:hint="eastAsia"/>
        </w:rPr>
        <w:t>云智算服务</w:t>
      </w:r>
      <w:proofErr w:type="gramEnd"/>
      <w:r w:rsidRPr="00FF434A">
        <w:rPr>
          <w:rFonts w:hint="eastAsia"/>
        </w:rPr>
        <w:t>底座。</w:t>
      </w:r>
    </w:p>
    <w:p w14:paraId="2D5E3077" w14:textId="77777777" w:rsidR="00FF434A" w:rsidRPr="00FF434A" w:rsidRDefault="00FF434A" w:rsidP="00FF434A">
      <w:pPr>
        <w:rPr>
          <w:rFonts w:hint="eastAsia"/>
        </w:rPr>
      </w:pPr>
      <w:r w:rsidRPr="00FF434A">
        <w:rPr>
          <w:rFonts w:hint="eastAsia"/>
        </w:rPr>
        <w:t>2.提升政务</w:t>
      </w:r>
      <w:proofErr w:type="gramStart"/>
      <w:r w:rsidRPr="00FF434A">
        <w:rPr>
          <w:rFonts w:hint="eastAsia"/>
        </w:rPr>
        <w:t>云管理</w:t>
      </w:r>
      <w:proofErr w:type="gramEnd"/>
      <w:r w:rsidRPr="00FF434A">
        <w:rPr>
          <w:rFonts w:hint="eastAsia"/>
        </w:rPr>
        <w:t>服务水平。健全政务</w:t>
      </w:r>
      <w:proofErr w:type="gramStart"/>
      <w:r w:rsidRPr="00FF434A">
        <w:rPr>
          <w:rFonts w:hint="eastAsia"/>
        </w:rPr>
        <w:t>云运行</w:t>
      </w:r>
      <w:proofErr w:type="gramEnd"/>
      <w:r w:rsidRPr="00FF434A">
        <w:rPr>
          <w:rFonts w:hint="eastAsia"/>
        </w:rPr>
        <w:t>管理机制，推动政务云市场化运营。厘清省有关部门政务</w:t>
      </w:r>
      <w:proofErr w:type="gramStart"/>
      <w:r w:rsidRPr="00FF434A">
        <w:rPr>
          <w:rFonts w:hint="eastAsia"/>
        </w:rPr>
        <w:t>云资源</w:t>
      </w:r>
      <w:proofErr w:type="gramEnd"/>
      <w:r w:rsidRPr="00FF434A">
        <w:rPr>
          <w:rFonts w:hint="eastAsia"/>
        </w:rPr>
        <w:t>底数。修订贵州省省级政务</w:t>
      </w:r>
      <w:proofErr w:type="gramStart"/>
      <w:r w:rsidRPr="00FF434A">
        <w:rPr>
          <w:rFonts w:hint="eastAsia"/>
        </w:rPr>
        <w:t>云服务</w:t>
      </w:r>
      <w:proofErr w:type="gramEnd"/>
      <w:r w:rsidRPr="00FF434A">
        <w:rPr>
          <w:rFonts w:hint="eastAsia"/>
        </w:rPr>
        <w:t>管理相关实施细则。构建政务云</w:t>
      </w:r>
      <w:proofErr w:type="gramStart"/>
      <w:r w:rsidRPr="00FF434A">
        <w:rPr>
          <w:rFonts w:hint="eastAsia"/>
        </w:rPr>
        <w:t>异地灾备体系</w:t>
      </w:r>
      <w:proofErr w:type="gramEnd"/>
      <w:r w:rsidRPr="00FF434A">
        <w:rPr>
          <w:rFonts w:hint="eastAsia"/>
        </w:rPr>
        <w:t>。</w:t>
      </w:r>
    </w:p>
    <w:p w14:paraId="1176225F" w14:textId="77777777" w:rsidR="00FF434A" w:rsidRPr="00FF434A" w:rsidRDefault="00FF434A" w:rsidP="00FF434A">
      <w:pPr>
        <w:rPr>
          <w:rFonts w:hint="eastAsia"/>
        </w:rPr>
      </w:pPr>
      <w:r w:rsidRPr="00FF434A">
        <w:rPr>
          <w:rFonts w:hint="eastAsia"/>
          <w:b/>
          <w:bCs/>
        </w:rPr>
        <w:t>（二）完善互联互通政务网</w:t>
      </w:r>
    </w:p>
    <w:p w14:paraId="7C114184" w14:textId="77777777" w:rsidR="00FF434A" w:rsidRPr="00FF434A" w:rsidRDefault="00FF434A" w:rsidP="00FF434A">
      <w:pPr>
        <w:rPr>
          <w:rFonts w:hint="eastAsia"/>
        </w:rPr>
      </w:pPr>
      <w:r w:rsidRPr="00FF434A">
        <w:rPr>
          <w:rFonts w:hint="eastAsia"/>
        </w:rPr>
        <w:t>3.推动政务网络架构重塑。推动电子政务外网向按需定制、差异保障转型，构建“1张基础网＋N</w:t>
      </w:r>
      <w:proofErr w:type="gramStart"/>
      <w:r w:rsidRPr="00FF434A">
        <w:rPr>
          <w:rFonts w:hint="eastAsia"/>
        </w:rPr>
        <w:t>个</w:t>
      </w:r>
      <w:proofErr w:type="gramEnd"/>
      <w:r w:rsidRPr="00FF434A">
        <w:rPr>
          <w:rFonts w:hint="eastAsia"/>
        </w:rPr>
        <w:t>业务隔离平面”网络架构。开展网络架构扁平化建设管理试点，完善市（州）政务网络统筹运维体系，有序推动市县两级城域网扩容和双</w:t>
      </w:r>
      <w:proofErr w:type="gramStart"/>
      <w:r w:rsidRPr="00FF434A">
        <w:rPr>
          <w:rFonts w:hint="eastAsia"/>
        </w:rPr>
        <w:t>栈</w:t>
      </w:r>
      <w:proofErr w:type="gramEnd"/>
      <w:r w:rsidRPr="00FF434A">
        <w:rPr>
          <w:rFonts w:hint="eastAsia"/>
        </w:rPr>
        <w:t>改造。</w:t>
      </w:r>
    </w:p>
    <w:p w14:paraId="3D0B6F32" w14:textId="77777777" w:rsidR="00FF434A" w:rsidRPr="00FF434A" w:rsidRDefault="00FF434A" w:rsidP="00FF434A">
      <w:pPr>
        <w:rPr>
          <w:rFonts w:hint="eastAsia"/>
        </w:rPr>
      </w:pPr>
      <w:r w:rsidRPr="00FF434A">
        <w:rPr>
          <w:rFonts w:hint="eastAsia"/>
        </w:rPr>
        <w:lastRenderedPageBreak/>
        <w:t>4.拓展新技术创新应用。加快IPv6＋、SRv6等新技术创新应用，升级骨干网与核心设备，推进双链路智能化改造、骨干网络带宽按需扩容，提升电子政务外网承载能力。提升政务网络安全水平，打造高效协同安全管理体系。</w:t>
      </w:r>
    </w:p>
    <w:p w14:paraId="7AB5AFF2" w14:textId="77777777" w:rsidR="00FF434A" w:rsidRPr="00FF434A" w:rsidRDefault="00FF434A" w:rsidP="00FF434A">
      <w:pPr>
        <w:rPr>
          <w:rFonts w:hint="eastAsia"/>
        </w:rPr>
      </w:pPr>
      <w:r w:rsidRPr="00FF434A">
        <w:rPr>
          <w:rFonts w:hint="eastAsia"/>
          <w:b/>
          <w:bCs/>
        </w:rPr>
        <w:t>（三）强化共性工具平台</w:t>
      </w:r>
    </w:p>
    <w:p w14:paraId="272BCE80" w14:textId="77777777" w:rsidR="00FF434A" w:rsidRPr="00FF434A" w:rsidRDefault="00FF434A" w:rsidP="00FF434A">
      <w:pPr>
        <w:rPr>
          <w:rFonts w:hint="eastAsia"/>
        </w:rPr>
      </w:pPr>
      <w:r w:rsidRPr="00FF434A">
        <w:rPr>
          <w:rFonts w:hint="eastAsia"/>
        </w:rPr>
        <w:t>5.打造全省共性支撑能力工具箱。建立共性工具准入准出、应用管理机制，实现共性工具“一方建设、多方共用”。推动云、网、数、组件、系统、安全、模型等数字资源全方位纳管，逐步实现省级数字资源一体化、集约化管理和运营。构建政务智能体中枢，推进与现有系统、平台、应用深度融合，加快高频共性智能化场景落地。</w:t>
      </w:r>
    </w:p>
    <w:p w14:paraId="569DDA71" w14:textId="77777777" w:rsidR="00FF434A" w:rsidRPr="00FF434A" w:rsidRDefault="00FF434A" w:rsidP="00FF434A">
      <w:pPr>
        <w:rPr>
          <w:rFonts w:hint="eastAsia"/>
        </w:rPr>
      </w:pPr>
      <w:r w:rsidRPr="00FF434A">
        <w:rPr>
          <w:rFonts w:hint="eastAsia"/>
          <w:b/>
          <w:bCs/>
        </w:rPr>
        <w:t>（四）打造便民服务码</w:t>
      </w:r>
    </w:p>
    <w:p w14:paraId="00D20802" w14:textId="77777777" w:rsidR="00FF434A" w:rsidRPr="00FF434A" w:rsidRDefault="00FF434A" w:rsidP="00FF434A">
      <w:pPr>
        <w:rPr>
          <w:rFonts w:hint="eastAsia"/>
        </w:rPr>
      </w:pPr>
      <w:r w:rsidRPr="00FF434A">
        <w:rPr>
          <w:rFonts w:hint="eastAsia"/>
        </w:rPr>
        <w:t>6.加快</w:t>
      </w:r>
      <w:proofErr w:type="gramStart"/>
      <w:r w:rsidRPr="00FF434A">
        <w:rPr>
          <w:rFonts w:hint="eastAsia"/>
        </w:rPr>
        <w:t>推进多码合一</w:t>
      </w:r>
      <w:proofErr w:type="gramEnd"/>
      <w:r w:rsidRPr="00FF434A">
        <w:rPr>
          <w:rFonts w:hint="eastAsia"/>
        </w:rPr>
        <w:t>。构建全省统一“一人一码、</w:t>
      </w:r>
      <w:proofErr w:type="gramStart"/>
      <w:r w:rsidRPr="00FF434A">
        <w:rPr>
          <w:rFonts w:hint="eastAsia"/>
        </w:rPr>
        <w:t>一</w:t>
      </w:r>
      <w:proofErr w:type="gramEnd"/>
      <w:r w:rsidRPr="00FF434A">
        <w:rPr>
          <w:rFonts w:hint="eastAsia"/>
        </w:rPr>
        <w:t>企一码、一物一码”的二</w:t>
      </w:r>
      <w:proofErr w:type="gramStart"/>
      <w:r w:rsidRPr="00FF434A">
        <w:rPr>
          <w:rFonts w:hint="eastAsia"/>
        </w:rPr>
        <w:t>维码管</w:t>
      </w:r>
      <w:proofErr w:type="gramEnd"/>
      <w:r w:rsidRPr="00FF434A">
        <w:rPr>
          <w:rFonts w:hint="eastAsia"/>
        </w:rPr>
        <w:t>控体系，覆盖群众生活、企业服务等全生命周期场景应用，推动政务服务、医疗健康、交通出行等高频应用场景一码通用，逐步实现一码办所有事，打造服务一生、记录一生的便民服务生态。探索公共基础设施赋码管理。</w:t>
      </w:r>
    </w:p>
    <w:p w14:paraId="1489D7DF" w14:textId="77777777" w:rsidR="00FF434A" w:rsidRPr="00FF434A" w:rsidRDefault="00FF434A" w:rsidP="00FF434A">
      <w:pPr>
        <w:rPr>
          <w:rFonts w:hint="eastAsia"/>
        </w:rPr>
      </w:pPr>
      <w:r w:rsidRPr="00FF434A">
        <w:rPr>
          <w:rFonts w:hint="eastAsia"/>
          <w:b/>
          <w:bCs/>
        </w:rPr>
        <w:t>（五）建设决策指挥治理图</w:t>
      </w:r>
    </w:p>
    <w:p w14:paraId="072B40C3" w14:textId="77777777" w:rsidR="00FF434A" w:rsidRPr="00FF434A" w:rsidRDefault="00FF434A" w:rsidP="00FF434A">
      <w:pPr>
        <w:rPr>
          <w:rFonts w:hint="eastAsia"/>
        </w:rPr>
      </w:pPr>
      <w:r w:rsidRPr="00FF434A">
        <w:rPr>
          <w:rFonts w:hint="eastAsia"/>
        </w:rPr>
        <w:t>7.推动多</w:t>
      </w:r>
      <w:proofErr w:type="gramStart"/>
      <w:r w:rsidRPr="00FF434A">
        <w:rPr>
          <w:rFonts w:hint="eastAsia"/>
        </w:rPr>
        <w:t>源数据</w:t>
      </w:r>
      <w:proofErr w:type="gramEnd"/>
      <w:r w:rsidRPr="00FF434A">
        <w:rPr>
          <w:rFonts w:hint="eastAsia"/>
        </w:rPr>
        <w:t>融合。建设全省决策指挥治理图基础平台，提供轻量化、标准化、智能化的二维、三维时空引擎服务。推动自然资源、环境、交通等领域治理要素上图，为规划决策、城市管理等应用提供支撑。推进贵阳等地综合应用试点建设。</w:t>
      </w:r>
    </w:p>
    <w:p w14:paraId="2160210B" w14:textId="77777777" w:rsidR="00FF434A" w:rsidRPr="00FF434A" w:rsidRDefault="00FF434A" w:rsidP="00FF434A">
      <w:pPr>
        <w:rPr>
          <w:rFonts w:hint="eastAsia"/>
        </w:rPr>
      </w:pPr>
      <w:r w:rsidRPr="00FF434A">
        <w:rPr>
          <w:rFonts w:hint="eastAsia"/>
          <w:b/>
          <w:bCs/>
        </w:rPr>
        <w:t>三、着力构建公共数据畅通体系</w:t>
      </w:r>
    </w:p>
    <w:p w14:paraId="7FE0548F" w14:textId="77777777" w:rsidR="00FF434A" w:rsidRPr="00FF434A" w:rsidRDefault="00FF434A" w:rsidP="00FF434A">
      <w:pPr>
        <w:rPr>
          <w:rFonts w:hint="eastAsia"/>
        </w:rPr>
      </w:pPr>
      <w:r w:rsidRPr="00FF434A">
        <w:rPr>
          <w:rFonts w:hint="eastAsia"/>
          <w:b/>
          <w:bCs/>
        </w:rPr>
        <w:t>（六）建设公共数据资源底座</w:t>
      </w:r>
    </w:p>
    <w:p w14:paraId="5C18E4ED" w14:textId="77777777" w:rsidR="00FF434A" w:rsidRPr="00FF434A" w:rsidRDefault="00FF434A" w:rsidP="00FF434A">
      <w:pPr>
        <w:rPr>
          <w:rFonts w:hint="eastAsia"/>
        </w:rPr>
      </w:pPr>
      <w:r w:rsidRPr="00FF434A">
        <w:rPr>
          <w:rFonts w:hint="eastAsia"/>
        </w:rPr>
        <w:t>8.建强技术平台支撑。坚持“充分利旧、适度超前”原则，建设公共数据资源底座，强化人工智能、区块链等新技术应用，实现全省公共数据“集中汇聚、精细治理、高效利用”。</w:t>
      </w:r>
    </w:p>
    <w:p w14:paraId="42133AC7" w14:textId="77777777" w:rsidR="00FF434A" w:rsidRPr="00FF434A" w:rsidRDefault="00FF434A" w:rsidP="00FF434A">
      <w:pPr>
        <w:rPr>
          <w:rFonts w:hint="eastAsia"/>
        </w:rPr>
      </w:pPr>
      <w:r w:rsidRPr="00FF434A">
        <w:rPr>
          <w:rFonts w:hint="eastAsia"/>
        </w:rPr>
        <w:t>9.开展公共数据按需归集。依据省级部门“三定”职责，编制全省公共数据资源目录“一本账”。建立公共数据归集与信息化资金挂钩机制，推动省级重点部门高频公共数据全量物理归集。强化“一数一源”体系建设，实现公共数据一次采集、全省共享。分级分类开展数据治理，健全公共数据动态更新、校验纠错、安全责任落实等机制。探索公共数据省市分级协同治理。</w:t>
      </w:r>
    </w:p>
    <w:p w14:paraId="76C2C699" w14:textId="77777777" w:rsidR="00FF434A" w:rsidRPr="00FF434A" w:rsidRDefault="00FF434A" w:rsidP="00FF434A">
      <w:pPr>
        <w:rPr>
          <w:rFonts w:hint="eastAsia"/>
        </w:rPr>
      </w:pPr>
      <w:r w:rsidRPr="00FF434A">
        <w:rPr>
          <w:rFonts w:hint="eastAsia"/>
          <w:b/>
          <w:bCs/>
        </w:rPr>
        <w:t>（七）促进公共数据价值释放</w:t>
      </w:r>
    </w:p>
    <w:p w14:paraId="2949C169" w14:textId="77777777" w:rsidR="00FF434A" w:rsidRPr="00FF434A" w:rsidRDefault="00FF434A" w:rsidP="00FF434A">
      <w:pPr>
        <w:rPr>
          <w:rFonts w:hint="eastAsia"/>
        </w:rPr>
      </w:pPr>
      <w:r w:rsidRPr="00FF434A">
        <w:rPr>
          <w:rFonts w:hint="eastAsia"/>
        </w:rPr>
        <w:t>10.建设高质量公共数据集。推进人口、法人、电子证照等基础数据库优化重构，实现基础数据库共建共用。突出需求导向、应用导向，加快建设政务服务、基层治理、防返贫预警等专题数据库。围绕社会治理、生活服务、产业升级“三大转型”，建设一批赋能人工智能大模型的高质量公共数据集。</w:t>
      </w:r>
    </w:p>
    <w:p w14:paraId="0D8DAD4B" w14:textId="77777777" w:rsidR="00FF434A" w:rsidRPr="00FF434A" w:rsidRDefault="00FF434A" w:rsidP="00FF434A">
      <w:pPr>
        <w:rPr>
          <w:rFonts w:hint="eastAsia"/>
        </w:rPr>
      </w:pPr>
      <w:r w:rsidRPr="00FF434A">
        <w:rPr>
          <w:rFonts w:hint="eastAsia"/>
        </w:rPr>
        <w:lastRenderedPageBreak/>
        <w:t>11.强化公共数据共享开放。分行业、分区域建设“数据专区”，以铜仁、黔南等地为试点，逐步实现省市两级公共数据实时流通共享。完善省公共数据开放平台，动态更新开放数据目录，确保与民生紧密相关、社会需求迫切的公共数据实时开放。</w:t>
      </w:r>
    </w:p>
    <w:p w14:paraId="0F3DC90D" w14:textId="77777777" w:rsidR="00FF434A" w:rsidRPr="00FF434A" w:rsidRDefault="00FF434A" w:rsidP="00FF434A">
      <w:pPr>
        <w:rPr>
          <w:rFonts w:hint="eastAsia"/>
        </w:rPr>
      </w:pPr>
      <w:r w:rsidRPr="00FF434A">
        <w:rPr>
          <w:rFonts w:hint="eastAsia"/>
        </w:rPr>
        <w:t>12.深化公共数据授权运营。加大数据应用场景培育力度，强化数据供需对接，推动医疗、交通、社保、公积金等公共数据率先“下场”。加快建设国家城市可信数据空间创新发展试点（贵阳），鼓励建设城市、行业、企业、个人可信数据空间，促进公共数据规模化流通，带动社会数据开发利用。</w:t>
      </w:r>
    </w:p>
    <w:p w14:paraId="5056B10B" w14:textId="77777777" w:rsidR="00FF434A" w:rsidRPr="00FF434A" w:rsidRDefault="00FF434A" w:rsidP="00FF434A">
      <w:pPr>
        <w:rPr>
          <w:rFonts w:hint="eastAsia"/>
        </w:rPr>
      </w:pPr>
      <w:r w:rsidRPr="00FF434A">
        <w:rPr>
          <w:rFonts w:hint="eastAsia"/>
          <w:b/>
          <w:bCs/>
        </w:rPr>
        <w:t>四、全面推进治理应用体系建设</w:t>
      </w:r>
    </w:p>
    <w:p w14:paraId="28D2CB1D" w14:textId="77777777" w:rsidR="00FF434A" w:rsidRPr="00FF434A" w:rsidRDefault="00FF434A" w:rsidP="00FF434A">
      <w:pPr>
        <w:rPr>
          <w:rFonts w:hint="eastAsia"/>
        </w:rPr>
      </w:pPr>
      <w:r w:rsidRPr="00FF434A">
        <w:rPr>
          <w:rFonts w:hint="eastAsia"/>
          <w:b/>
          <w:bCs/>
        </w:rPr>
        <w:t>（八）深化政务服务“一网通办”</w:t>
      </w:r>
    </w:p>
    <w:p w14:paraId="39C6E264" w14:textId="77777777" w:rsidR="00FF434A" w:rsidRPr="00FF434A" w:rsidRDefault="00FF434A" w:rsidP="00FF434A">
      <w:pPr>
        <w:rPr>
          <w:rFonts w:hint="eastAsia"/>
        </w:rPr>
      </w:pPr>
      <w:r w:rsidRPr="00FF434A">
        <w:rPr>
          <w:rFonts w:hint="eastAsia"/>
        </w:rPr>
        <w:t>13.完善公共办事服务“一张网”。以“高效办成一件事”为牵引，加快</w:t>
      </w:r>
      <w:proofErr w:type="gramStart"/>
      <w:r w:rsidRPr="00FF434A">
        <w:rPr>
          <w:rFonts w:hint="eastAsia"/>
        </w:rPr>
        <w:t>整合各级</w:t>
      </w:r>
      <w:proofErr w:type="gramEnd"/>
      <w:r w:rsidRPr="00FF434A">
        <w:rPr>
          <w:rFonts w:hint="eastAsia"/>
        </w:rPr>
        <w:t>各部门政务服务资源，实现企业群众办事“只进</w:t>
      </w:r>
      <w:proofErr w:type="gramStart"/>
      <w:r w:rsidRPr="00FF434A">
        <w:rPr>
          <w:rFonts w:hint="eastAsia"/>
        </w:rPr>
        <w:t>一</w:t>
      </w:r>
      <w:proofErr w:type="gramEnd"/>
      <w:r w:rsidRPr="00FF434A">
        <w:rPr>
          <w:rFonts w:hint="eastAsia"/>
        </w:rPr>
        <w:t>张网，只用一个端”。加快推动“贵人智办”等一批政务大模型试点应用，为企业群众、公务人员提供智能问答、智能帮办、智能辅助审批等服务支撑，拓展一批智能秒办、无</w:t>
      </w:r>
      <w:proofErr w:type="gramStart"/>
      <w:r w:rsidRPr="00FF434A">
        <w:rPr>
          <w:rFonts w:hint="eastAsia"/>
        </w:rPr>
        <w:t>感续证</w:t>
      </w:r>
      <w:proofErr w:type="gramEnd"/>
      <w:r w:rsidRPr="00FF434A">
        <w:rPr>
          <w:rFonts w:hint="eastAsia"/>
        </w:rPr>
        <w:t>服务事项。</w:t>
      </w:r>
    </w:p>
    <w:p w14:paraId="1DE7DB6A" w14:textId="77777777" w:rsidR="00FF434A" w:rsidRPr="00FF434A" w:rsidRDefault="00FF434A" w:rsidP="00FF434A">
      <w:pPr>
        <w:rPr>
          <w:rFonts w:hint="eastAsia"/>
        </w:rPr>
      </w:pPr>
      <w:r w:rsidRPr="00FF434A">
        <w:rPr>
          <w:rFonts w:hint="eastAsia"/>
        </w:rPr>
        <w:t>14.建好“中国·贵州”。依托贵州政务服务网优化提升“中国·贵州”服务能力，规范个人和企业服务事项接入标准，实现个人计算机、移动应用程序、小程序、自助服务一体机数据同源、服务同质。</w:t>
      </w:r>
    </w:p>
    <w:p w14:paraId="62D9371D" w14:textId="77777777" w:rsidR="00FF434A" w:rsidRPr="00FF434A" w:rsidRDefault="00FF434A" w:rsidP="00FF434A">
      <w:pPr>
        <w:rPr>
          <w:rFonts w:hint="eastAsia"/>
        </w:rPr>
      </w:pPr>
      <w:r w:rsidRPr="00FF434A">
        <w:rPr>
          <w:rFonts w:hint="eastAsia"/>
          <w:b/>
          <w:bCs/>
        </w:rPr>
        <w:t>（九）深化城市运行“一网统管”</w:t>
      </w:r>
    </w:p>
    <w:p w14:paraId="422449EC" w14:textId="77777777" w:rsidR="00FF434A" w:rsidRPr="00FF434A" w:rsidRDefault="00FF434A" w:rsidP="00FF434A">
      <w:pPr>
        <w:rPr>
          <w:rFonts w:hint="eastAsia"/>
        </w:rPr>
      </w:pPr>
      <w:r w:rsidRPr="00FF434A">
        <w:rPr>
          <w:rFonts w:hint="eastAsia"/>
        </w:rPr>
        <w:t>15.构建城市智慧高效治理体系。聚焦“高效处置一件事”，构建城市运行体征指标体系，建立智慧高效治理机制，推动事件发现、上报、转办、处置等各环节在线协同、高效联动。坚持“一地创新、全省复用”，集中集约统筹推动市（州）中心城市建设“城市大脑”。</w:t>
      </w:r>
    </w:p>
    <w:p w14:paraId="0534BC47" w14:textId="77777777" w:rsidR="00FF434A" w:rsidRPr="00FF434A" w:rsidRDefault="00FF434A" w:rsidP="00FF434A">
      <w:pPr>
        <w:rPr>
          <w:rFonts w:hint="eastAsia"/>
        </w:rPr>
      </w:pPr>
      <w:r w:rsidRPr="00FF434A">
        <w:rPr>
          <w:rFonts w:hint="eastAsia"/>
        </w:rPr>
        <w:t>16.推进“大综合一体化”执法</w:t>
      </w:r>
      <w:proofErr w:type="gramStart"/>
      <w:r w:rsidRPr="00FF434A">
        <w:rPr>
          <w:rFonts w:hint="eastAsia"/>
        </w:rPr>
        <w:t>监管数智化</w:t>
      </w:r>
      <w:proofErr w:type="gramEnd"/>
      <w:r w:rsidRPr="00FF434A">
        <w:rPr>
          <w:rFonts w:hint="eastAsia"/>
        </w:rPr>
        <w:t>。建设贵州省行政执法和行政执法监督一体化平台，整合“互联网＋监管”、交通执法及市场监管执法等现有平台，实现行政执法监管领域系统性重塑、全方位变革，打造一批联合执法、协同监管等应用场景。</w:t>
      </w:r>
    </w:p>
    <w:p w14:paraId="5327A597" w14:textId="77777777" w:rsidR="00FF434A" w:rsidRPr="00FF434A" w:rsidRDefault="00FF434A" w:rsidP="00FF434A">
      <w:pPr>
        <w:rPr>
          <w:rFonts w:hint="eastAsia"/>
        </w:rPr>
      </w:pPr>
      <w:r w:rsidRPr="00FF434A">
        <w:rPr>
          <w:rFonts w:hint="eastAsia"/>
        </w:rPr>
        <w:t>17.</w:t>
      </w:r>
      <w:proofErr w:type="gramStart"/>
      <w:r w:rsidRPr="00FF434A">
        <w:rPr>
          <w:rFonts w:hint="eastAsia"/>
        </w:rPr>
        <w:t>数智赋能</w:t>
      </w:r>
      <w:proofErr w:type="gramEnd"/>
      <w:r w:rsidRPr="00FF434A">
        <w:rPr>
          <w:rFonts w:hint="eastAsia"/>
        </w:rPr>
        <w:t>基层治理能力提升。强化贵州省综</w:t>
      </w:r>
      <w:proofErr w:type="gramStart"/>
      <w:r w:rsidRPr="00FF434A">
        <w:rPr>
          <w:rFonts w:hint="eastAsia"/>
        </w:rPr>
        <w:t>治信息</w:t>
      </w:r>
      <w:proofErr w:type="gramEnd"/>
      <w:r w:rsidRPr="00FF434A">
        <w:rPr>
          <w:rFonts w:hint="eastAsia"/>
        </w:rPr>
        <w:t>平台建设，构建覆盖全省的基层</w:t>
      </w:r>
      <w:proofErr w:type="gramStart"/>
      <w:r w:rsidRPr="00FF434A">
        <w:rPr>
          <w:rFonts w:hint="eastAsia"/>
        </w:rPr>
        <w:t>治理数智化</w:t>
      </w:r>
      <w:proofErr w:type="gramEnd"/>
      <w:r w:rsidRPr="00FF434A">
        <w:rPr>
          <w:rFonts w:hint="eastAsia"/>
        </w:rPr>
        <w:t>网络，推动“互联网＋基层治理”深度融合。高标准推动基层治理“一表通”建设，实现“一表采集、一网融合、</w:t>
      </w:r>
      <w:proofErr w:type="gramStart"/>
      <w:r w:rsidRPr="00FF434A">
        <w:rPr>
          <w:rFonts w:hint="eastAsia"/>
        </w:rPr>
        <w:t>一</w:t>
      </w:r>
      <w:proofErr w:type="gramEnd"/>
      <w:r w:rsidRPr="00FF434A">
        <w:rPr>
          <w:rFonts w:hint="eastAsia"/>
        </w:rPr>
        <w:t>库共享”。</w:t>
      </w:r>
    </w:p>
    <w:p w14:paraId="33087BBB" w14:textId="77777777" w:rsidR="00FF434A" w:rsidRPr="00FF434A" w:rsidRDefault="00FF434A" w:rsidP="00FF434A">
      <w:pPr>
        <w:rPr>
          <w:rFonts w:hint="eastAsia"/>
        </w:rPr>
      </w:pPr>
      <w:r w:rsidRPr="00FF434A">
        <w:rPr>
          <w:rFonts w:hint="eastAsia"/>
          <w:b/>
          <w:bCs/>
        </w:rPr>
        <w:t>（十）推动公共服务“一网通享”</w:t>
      </w:r>
    </w:p>
    <w:p w14:paraId="677F81A8" w14:textId="77777777" w:rsidR="00FF434A" w:rsidRPr="00FF434A" w:rsidRDefault="00FF434A" w:rsidP="00FF434A">
      <w:pPr>
        <w:rPr>
          <w:rFonts w:hint="eastAsia"/>
        </w:rPr>
      </w:pPr>
      <w:r w:rsidRPr="00FF434A">
        <w:rPr>
          <w:rFonts w:hint="eastAsia"/>
        </w:rPr>
        <w:t>18.推动教育公共服务普惠均等。深化贵州省教育资源公共服务平台应用，加快优质教学资源跨区域、跨层级共享。探索利用人工智能等技术优化教学环境，实现智能辅助教学和个性化学习服务。推进“人工智能＋教育”模式改革，打造“通识＋特色”课程和智能学习助手。</w:t>
      </w:r>
    </w:p>
    <w:p w14:paraId="219E0A3C" w14:textId="77777777" w:rsidR="00FF434A" w:rsidRPr="00FF434A" w:rsidRDefault="00FF434A" w:rsidP="00FF434A">
      <w:pPr>
        <w:rPr>
          <w:rFonts w:hint="eastAsia"/>
        </w:rPr>
      </w:pPr>
      <w:r w:rsidRPr="00FF434A">
        <w:rPr>
          <w:rFonts w:hint="eastAsia"/>
        </w:rPr>
        <w:t>19.推动医疗卫生服务共建共享。完善贵州省医学检查检验结果共享互认平台，深入推</w:t>
      </w:r>
      <w:r w:rsidRPr="00FF434A">
        <w:rPr>
          <w:rFonts w:hint="eastAsia"/>
        </w:rPr>
        <w:lastRenderedPageBreak/>
        <w:t>进医学检查检验结果跨区域、跨机构共享互认。创新预防、诊疗、康复、健康管理等全链条连续智能服务，推动实现基层诊疗智能辅助应用、临床专科专病诊疗智能辅助决策和患者就诊智能服务等人工智能技术应用。</w:t>
      </w:r>
    </w:p>
    <w:p w14:paraId="46FB7178" w14:textId="77777777" w:rsidR="00FF434A" w:rsidRPr="00FF434A" w:rsidRDefault="00FF434A" w:rsidP="00FF434A">
      <w:pPr>
        <w:rPr>
          <w:rFonts w:hint="eastAsia"/>
        </w:rPr>
      </w:pPr>
      <w:r w:rsidRPr="00FF434A">
        <w:rPr>
          <w:rFonts w:hint="eastAsia"/>
        </w:rPr>
        <w:t>20.推动公共交通服务畅通便捷。加快出行信息数据融合、数据共享，着力强化智能调度、客流分析、安全预警等公共交通服务能力。逐步推动公交站台、轨道交通等城市公共交通设施智能化、适老化、无障碍改造，提升便利化服务能力。提升航空、铁路、公路等交通</w:t>
      </w:r>
      <w:proofErr w:type="gramStart"/>
      <w:r w:rsidRPr="00FF434A">
        <w:rPr>
          <w:rFonts w:hint="eastAsia"/>
        </w:rPr>
        <w:t>枢纽数智互联</w:t>
      </w:r>
      <w:proofErr w:type="gramEnd"/>
      <w:r w:rsidRPr="00FF434A">
        <w:rPr>
          <w:rFonts w:hint="eastAsia"/>
        </w:rPr>
        <w:t>水平，推动跨区域通勤便利换乘。</w:t>
      </w:r>
    </w:p>
    <w:p w14:paraId="373CE1FC" w14:textId="77777777" w:rsidR="00FF434A" w:rsidRPr="00FF434A" w:rsidRDefault="00FF434A" w:rsidP="00FF434A">
      <w:pPr>
        <w:rPr>
          <w:rFonts w:hint="eastAsia"/>
        </w:rPr>
      </w:pPr>
      <w:r w:rsidRPr="00FF434A">
        <w:rPr>
          <w:rFonts w:hint="eastAsia"/>
          <w:b/>
          <w:bCs/>
        </w:rPr>
        <w:t>（十一）深化政务办公“一网协同”</w:t>
      </w:r>
    </w:p>
    <w:p w14:paraId="35B64EC6" w14:textId="77777777" w:rsidR="00FF434A" w:rsidRPr="00FF434A" w:rsidRDefault="00FF434A" w:rsidP="00FF434A">
      <w:pPr>
        <w:rPr>
          <w:rFonts w:hint="eastAsia"/>
        </w:rPr>
      </w:pPr>
      <w:r w:rsidRPr="00FF434A">
        <w:rPr>
          <w:rFonts w:hint="eastAsia"/>
        </w:rPr>
        <w:t>21.推动党政机关业务联动。聚焦“高效协同一件事”，依托省电子政务一体化办公平台，强化跨层级、跨地域、跨部门、跨业</w:t>
      </w:r>
      <w:proofErr w:type="gramStart"/>
      <w:r w:rsidRPr="00FF434A">
        <w:rPr>
          <w:rFonts w:hint="eastAsia"/>
        </w:rPr>
        <w:t>务</w:t>
      </w:r>
      <w:proofErr w:type="gramEnd"/>
      <w:r w:rsidRPr="00FF434A">
        <w:rPr>
          <w:rFonts w:hint="eastAsia"/>
        </w:rPr>
        <w:t>、跨系统的业务协同联动。推进党委、人大、政府、政协、法院、检察院等</w:t>
      </w:r>
      <w:proofErr w:type="gramStart"/>
      <w:r w:rsidRPr="00FF434A">
        <w:rPr>
          <w:rFonts w:hint="eastAsia"/>
        </w:rPr>
        <w:t>机关数智化</w:t>
      </w:r>
      <w:proofErr w:type="gramEnd"/>
      <w:r w:rsidRPr="00FF434A">
        <w:rPr>
          <w:rFonts w:hint="eastAsia"/>
        </w:rPr>
        <w:t>建设，提升党政机关</w:t>
      </w:r>
      <w:proofErr w:type="gramStart"/>
      <w:r w:rsidRPr="00FF434A">
        <w:rPr>
          <w:rFonts w:hint="eastAsia"/>
        </w:rPr>
        <w:t>履</w:t>
      </w:r>
      <w:proofErr w:type="gramEnd"/>
      <w:r w:rsidRPr="00FF434A">
        <w:rPr>
          <w:rFonts w:hint="eastAsia"/>
        </w:rPr>
        <w:t>职能力。</w:t>
      </w:r>
    </w:p>
    <w:p w14:paraId="2DF8CDAF" w14:textId="77777777" w:rsidR="00FF434A" w:rsidRPr="00FF434A" w:rsidRDefault="00FF434A" w:rsidP="00FF434A">
      <w:pPr>
        <w:rPr>
          <w:rFonts w:hint="eastAsia"/>
        </w:rPr>
      </w:pPr>
      <w:r w:rsidRPr="00FF434A">
        <w:rPr>
          <w:rFonts w:hint="eastAsia"/>
        </w:rPr>
        <w:t>22.建好协同办公“贵政通”。依托“贵政通”平台统一公文交换通道，实现非涉密发文、收文等全流程在线闭环。打造“一表通”“行政审批”等系列应用，拓展智能协作、业务联动等个性场景应用，合力打造“平台＋应用”的生态体系。</w:t>
      </w:r>
    </w:p>
    <w:p w14:paraId="3CF77E8D" w14:textId="77777777" w:rsidR="00FF434A" w:rsidRPr="00FF434A" w:rsidRDefault="00FF434A" w:rsidP="00FF434A">
      <w:pPr>
        <w:rPr>
          <w:rFonts w:hint="eastAsia"/>
        </w:rPr>
      </w:pPr>
      <w:r w:rsidRPr="00FF434A">
        <w:rPr>
          <w:rFonts w:hint="eastAsia"/>
          <w:b/>
          <w:bCs/>
        </w:rPr>
        <w:t>五、深入推进三大整合</w:t>
      </w:r>
    </w:p>
    <w:p w14:paraId="7DBEC81A" w14:textId="77777777" w:rsidR="00FF434A" w:rsidRPr="00FF434A" w:rsidRDefault="00FF434A" w:rsidP="00FF434A">
      <w:pPr>
        <w:rPr>
          <w:rFonts w:hint="eastAsia"/>
        </w:rPr>
      </w:pPr>
      <w:r w:rsidRPr="00FF434A">
        <w:rPr>
          <w:rFonts w:hint="eastAsia"/>
          <w:b/>
          <w:bCs/>
        </w:rPr>
        <w:t>（十二）推动应用系统整合</w:t>
      </w:r>
    </w:p>
    <w:p w14:paraId="1B0F8855" w14:textId="77777777" w:rsidR="00FF434A" w:rsidRPr="00FF434A" w:rsidRDefault="00FF434A" w:rsidP="00FF434A">
      <w:pPr>
        <w:rPr>
          <w:rFonts w:hint="eastAsia"/>
        </w:rPr>
      </w:pPr>
      <w:r w:rsidRPr="00FF434A">
        <w:rPr>
          <w:rFonts w:hint="eastAsia"/>
        </w:rPr>
        <w:t>23.推动存量系统整合。全面摸排现有省级政务信息系统底数，关停处置一批“僵尸”、低效系统，通过保留延用一批、整合归并一批、淘汰停用一批的方式，分步骤分阶段推进存量系统整合。以交通等部门为试点，有序推动跨部门、跨层级、跨区域系统整合。常态</w:t>
      </w:r>
      <w:proofErr w:type="gramStart"/>
      <w:r w:rsidRPr="00FF434A">
        <w:rPr>
          <w:rFonts w:hint="eastAsia"/>
        </w:rPr>
        <w:t>化开展</w:t>
      </w:r>
      <w:proofErr w:type="gramEnd"/>
      <w:r w:rsidRPr="00FF434A">
        <w:rPr>
          <w:rFonts w:hint="eastAsia"/>
        </w:rPr>
        <w:t>系统清理整合绩效评价。</w:t>
      </w:r>
    </w:p>
    <w:p w14:paraId="3DEDD429" w14:textId="77777777" w:rsidR="00FF434A" w:rsidRPr="00FF434A" w:rsidRDefault="00FF434A" w:rsidP="00FF434A">
      <w:pPr>
        <w:rPr>
          <w:rFonts w:hint="eastAsia"/>
        </w:rPr>
      </w:pPr>
      <w:r w:rsidRPr="00FF434A">
        <w:rPr>
          <w:rFonts w:hint="eastAsia"/>
        </w:rPr>
        <w:t>24.健全政务信息系统管理机制。修订《贵州省省级政务信息系统建设管理办法》及实施细则，严控增量系统建设，实现省级统建、全省共用。统筹开展停用下线评估管理工作，原则上未按期完成系统整合的部门不予安排新建系统经费。</w:t>
      </w:r>
    </w:p>
    <w:p w14:paraId="67F0F3F8" w14:textId="77777777" w:rsidR="00FF434A" w:rsidRPr="00FF434A" w:rsidRDefault="00FF434A" w:rsidP="00FF434A">
      <w:pPr>
        <w:rPr>
          <w:rFonts w:hint="eastAsia"/>
        </w:rPr>
      </w:pPr>
      <w:r w:rsidRPr="00FF434A">
        <w:rPr>
          <w:rFonts w:hint="eastAsia"/>
          <w:b/>
          <w:bCs/>
        </w:rPr>
        <w:t>（十三）推动部门专网整合</w:t>
      </w:r>
    </w:p>
    <w:p w14:paraId="21CC7173" w14:textId="77777777" w:rsidR="00FF434A" w:rsidRPr="00FF434A" w:rsidRDefault="00FF434A" w:rsidP="00FF434A">
      <w:pPr>
        <w:rPr>
          <w:rFonts w:hint="eastAsia"/>
        </w:rPr>
      </w:pPr>
      <w:r w:rsidRPr="00FF434A">
        <w:rPr>
          <w:rFonts w:hint="eastAsia"/>
        </w:rPr>
        <w:t>25.推动专网“迁并整”。全面梳理省级非涉密业务专网，按照“整合为原则、不整合为例外”的原则，分步骤推进非涉密业务专网向电子政务外网整合迁移。加强技术指导与合</w:t>
      </w:r>
      <w:proofErr w:type="gramStart"/>
      <w:r w:rsidRPr="00FF434A">
        <w:rPr>
          <w:rFonts w:hint="eastAsia"/>
        </w:rPr>
        <w:t>规</w:t>
      </w:r>
      <w:proofErr w:type="gramEnd"/>
      <w:r w:rsidRPr="00FF434A">
        <w:rPr>
          <w:rFonts w:hint="eastAsia"/>
        </w:rPr>
        <w:t>性审核，“一网</w:t>
      </w:r>
      <w:proofErr w:type="gramStart"/>
      <w:r w:rsidRPr="00FF434A">
        <w:rPr>
          <w:rFonts w:hint="eastAsia"/>
        </w:rPr>
        <w:t>一</w:t>
      </w:r>
      <w:proofErr w:type="gramEnd"/>
      <w:r w:rsidRPr="00FF434A">
        <w:rPr>
          <w:rFonts w:hint="eastAsia"/>
        </w:rPr>
        <w:t>策”推进专网整合。提高运</w:t>
      </w:r>
      <w:proofErr w:type="gramStart"/>
      <w:r w:rsidRPr="00FF434A">
        <w:rPr>
          <w:rFonts w:hint="eastAsia"/>
        </w:rPr>
        <w:t>维保障</w:t>
      </w:r>
      <w:proofErr w:type="gramEnd"/>
      <w:r w:rsidRPr="00FF434A">
        <w:rPr>
          <w:rFonts w:hint="eastAsia"/>
        </w:rPr>
        <w:t>与应急响应能力，定期开展</w:t>
      </w:r>
      <w:proofErr w:type="gramStart"/>
      <w:r w:rsidRPr="00FF434A">
        <w:rPr>
          <w:rFonts w:hint="eastAsia"/>
        </w:rPr>
        <w:t>整合成效</w:t>
      </w:r>
      <w:proofErr w:type="gramEnd"/>
      <w:r w:rsidRPr="00FF434A">
        <w:rPr>
          <w:rFonts w:hint="eastAsia"/>
        </w:rPr>
        <w:t>评估。健全专网新增、退出机制，原则上非必要</w:t>
      </w:r>
      <w:proofErr w:type="gramStart"/>
      <w:r w:rsidRPr="00FF434A">
        <w:rPr>
          <w:rFonts w:hint="eastAsia"/>
        </w:rPr>
        <w:t>不</w:t>
      </w:r>
      <w:proofErr w:type="gramEnd"/>
      <w:r w:rsidRPr="00FF434A">
        <w:rPr>
          <w:rFonts w:hint="eastAsia"/>
        </w:rPr>
        <w:t>新建。</w:t>
      </w:r>
    </w:p>
    <w:p w14:paraId="3B290206" w14:textId="77777777" w:rsidR="00FF434A" w:rsidRPr="00FF434A" w:rsidRDefault="00FF434A" w:rsidP="00FF434A">
      <w:pPr>
        <w:rPr>
          <w:rFonts w:hint="eastAsia"/>
        </w:rPr>
      </w:pPr>
      <w:r w:rsidRPr="00FF434A">
        <w:rPr>
          <w:rFonts w:hint="eastAsia"/>
          <w:b/>
          <w:bCs/>
        </w:rPr>
        <w:t>（十四）推动移动应用整合</w:t>
      </w:r>
    </w:p>
    <w:p w14:paraId="2F3F7154" w14:textId="77777777" w:rsidR="00FF434A" w:rsidRPr="00FF434A" w:rsidRDefault="00FF434A" w:rsidP="00FF434A">
      <w:pPr>
        <w:rPr>
          <w:rFonts w:hint="eastAsia"/>
        </w:rPr>
      </w:pPr>
      <w:r w:rsidRPr="00FF434A">
        <w:rPr>
          <w:rFonts w:hint="eastAsia"/>
        </w:rPr>
        <w:t>26.清理“僵尸”政务移动应用。省有关部门牵头梳理本行业本领域政务移动应用，下架关停一批功能性差、重复建设的移动应用，优化整合一批功能相似、业务流程类似的移动应用。推动“贵人服务”等面向企业群众的政务服务移动应用整合接入“中国·贵州”，面向公务人员的移动办公应用整合接入“贵政通”。</w:t>
      </w:r>
    </w:p>
    <w:p w14:paraId="2FEB727E" w14:textId="77777777" w:rsidR="00FF434A" w:rsidRPr="00FF434A" w:rsidRDefault="00FF434A" w:rsidP="00FF434A">
      <w:pPr>
        <w:rPr>
          <w:rFonts w:hint="eastAsia"/>
        </w:rPr>
      </w:pPr>
      <w:r w:rsidRPr="00FF434A">
        <w:rPr>
          <w:rFonts w:hint="eastAsia"/>
        </w:rPr>
        <w:lastRenderedPageBreak/>
        <w:t>27.强化政务移动应用建设管理。统一数据接口、业务流程、界面设计标准，健全应用上架、退出管理机制。定期评估政务移动应用整合成效，根据用户反馈持续优化应用功能和服务体验。各级各部门基于“贵政通”“中国·贵州”开发政务移动应用，做好规划衔接，原则上不再批准新建政务移动应用终端。推动已有品牌整合，打造覆盖全省政府治理应用服务品牌体系。</w:t>
      </w:r>
    </w:p>
    <w:p w14:paraId="7694107B" w14:textId="77777777" w:rsidR="00FF434A" w:rsidRPr="00FF434A" w:rsidRDefault="00FF434A" w:rsidP="00FF434A">
      <w:pPr>
        <w:rPr>
          <w:rFonts w:hint="eastAsia"/>
        </w:rPr>
      </w:pPr>
      <w:r w:rsidRPr="00FF434A">
        <w:rPr>
          <w:rFonts w:hint="eastAsia"/>
          <w:b/>
          <w:bCs/>
        </w:rPr>
        <w:t>六、保障措施</w:t>
      </w:r>
    </w:p>
    <w:p w14:paraId="29492E2E" w14:textId="77777777" w:rsidR="00FF434A" w:rsidRPr="00FF434A" w:rsidRDefault="00FF434A" w:rsidP="00FF434A">
      <w:pPr>
        <w:rPr>
          <w:rFonts w:hint="eastAsia"/>
        </w:rPr>
      </w:pPr>
      <w:r w:rsidRPr="00FF434A">
        <w:rPr>
          <w:rFonts w:hint="eastAsia"/>
          <w:b/>
          <w:bCs/>
        </w:rPr>
        <w:t>（十五）强化组织领导。</w:t>
      </w:r>
      <w:r w:rsidRPr="00FF434A">
        <w:rPr>
          <w:rFonts w:hint="eastAsia"/>
        </w:rPr>
        <w:t>省大数据发展领导小组负责统筹推进全省</w:t>
      </w:r>
      <w:proofErr w:type="gramStart"/>
      <w:r w:rsidRPr="00FF434A">
        <w:rPr>
          <w:rFonts w:hint="eastAsia"/>
        </w:rPr>
        <w:t>治理数智化</w:t>
      </w:r>
      <w:proofErr w:type="gramEnd"/>
      <w:r w:rsidRPr="00FF434A">
        <w:rPr>
          <w:rFonts w:hint="eastAsia"/>
        </w:rPr>
        <w:t>转型工作。省大数据发展领导小组办公室（省大数据局）负责牵头细化工作任务和目标，定期会商协调解决重点难点问题。省信息中心负责全省</w:t>
      </w:r>
      <w:proofErr w:type="gramStart"/>
      <w:r w:rsidRPr="00FF434A">
        <w:rPr>
          <w:rFonts w:hint="eastAsia"/>
        </w:rPr>
        <w:t>一体化数智底座</w:t>
      </w:r>
      <w:proofErr w:type="gramEnd"/>
      <w:r w:rsidRPr="00FF434A">
        <w:rPr>
          <w:rFonts w:hint="eastAsia"/>
        </w:rPr>
        <w:t>建设和公共数据的汇聚治理。</w:t>
      </w:r>
    </w:p>
    <w:p w14:paraId="777D58F9" w14:textId="77777777" w:rsidR="00FF434A" w:rsidRPr="00FF434A" w:rsidRDefault="00FF434A" w:rsidP="00FF434A">
      <w:pPr>
        <w:rPr>
          <w:rFonts w:hint="eastAsia"/>
        </w:rPr>
      </w:pPr>
      <w:r w:rsidRPr="00FF434A">
        <w:rPr>
          <w:rFonts w:hint="eastAsia"/>
          <w:b/>
          <w:bCs/>
        </w:rPr>
        <w:t>（十六）强化责任落实。</w:t>
      </w:r>
      <w:r w:rsidRPr="00FF434A">
        <w:rPr>
          <w:rFonts w:hint="eastAsia"/>
        </w:rPr>
        <w:t>建立健全“数据专员”制度，有力有序推进本方案明确的目标任务。各市（州）因地制宜推进</w:t>
      </w:r>
      <w:proofErr w:type="gramStart"/>
      <w:r w:rsidRPr="00FF434A">
        <w:rPr>
          <w:rFonts w:hint="eastAsia"/>
        </w:rPr>
        <w:t>治理数智化</w:t>
      </w:r>
      <w:proofErr w:type="gramEnd"/>
      <w:r w:rsidRPr="00FF434A">
        <w:rPr>
          <w:rFonts w:hint="eastAsia"/>
        </w:rPr>
        <w:t>转型工作，积极使用全省共性数字基础设施，加快推进应用系统、部门专网和移动应用整合。</w:t>
      </w:r>
    </w:p>
    <w:p w14:paraId="1ECB467D" w14:textId="77777777" w:rsidR="00FF434A" w:rsidRPr="00FF434A" w:rsidRDefault="00FF434A" w:rsidP="00FF434A">
      <w:pPr>
        <w:rPr>
          <w:rFonts w:hint="eastAsia"/>
        </w:rPr>
      </w:pPr>
      <w:r w:rsidRPr="00FF434A">
        <w:rPr>
          <w:rFonts w:hint="eastAsia"/>
          <w:b/>
          <w:bCs/>
        </w:rPr>
        <w:t>（十七）强化资金保障。</w:t>
      </w:r>
      <w:r w:rsidRPr="00FF434A">
        <w:rPr>
          <w:rFonts w:hint="eastAsia"/>
        </w:rPr>
        <w:t>积极争取国家有关政策支持，发挥省级财政资金引导作用，统筹整合各类资金渠道，优先支持重点领域和关键环节</w:t>
      </w:r>
      <w:proofErr w:type="gramStart"/>
      <w:r w:rsidRPr="00FF434A">
        <w:rPr>
          <w:rFonts w:hint="eastAsia"/>
        </w:rPr>
        <w:t>的数智化</w:t>
      </w:r>
      <w:proofErr w:type="gramEnd"/>
      <w:r w:rsidRPr="00FF434A">
        <w:rPr>
          <w:rFonts w:hint="eastAsia"/>
        </w:rPr>
        <w:t>转型项目，强化预算管理和过程监督，切实提高资金使用效益。</w:t>
      </w:r>
    </w:p>
    <w:p w14:paraId="775BF0F7" w14:textId="77777777" w:rsidR="00FF434A" w:rsidRPr="00FF434A" w:rsidRDefault="00FF434A" w:rsidP="00FF434A">
      <w:pPr>
        <w:rPr>
          <w:rFonts w:hint="eastAsia"/>
        </w:rPr>
      </w:pPr>
      <w:r w:rsidRPr="00FF434A">
        <w:rPr>
          <w:rFonts w:hint="eastAsia"/>
          <w:b/>
          <w:bCs/>
        </w:rPr>
        <w:t>（十八）强化人才支撑。</w:t>
      </w:r>
      <w:r w:rsidRPr="00FF434A">
        <w:rPr>
          <w:rFonts w:hint="eastAsia"/>
        </w:rPr>
        <w:t>鼓励各地各部门加强</w:t>
      </w:r>
      <w:proofErr w:type="gramStart"/>
      <w:r w:rsidRPr="00FF434A">
        <w:rPr>
          <w:rFonts w:hint="eastAsia"/>
        </w:rPr>
        <w:t>治理数智化</w:t>
      </w:r>
      <w:proofErr w:type="gramEnd"/>
      <w:r w:rsidRPr="00FF434A">
        <w:rPr>
          <w:rFonts w:hint="eastAsia"/>
        </w:rPr>
        <w:t>转型人才队伍建设，加大</w:t>
      </w:r>
      <w:proofErr w:type="gramStart"/>
      <w:r w:rsidRPr="00FF434A">
        <w:rPr>
          <w:rFonts w:hint="eastAsia"/>
        </w:rPr>
        <w:t>数智化人才</w:t>
      </w:r>
      <w:proofErr w:type="gramEnd"/>
      <w:r w:rsidRPr="00FF434A">
        <w:rPr>
          <w:rFonts w:hint="eastAsia"/>
        </w:rPr>
        <w:t>培养和引进力度，优化</w:t>
      </w:r>
      <w:proofErr w:type="gramStart"/>
      <w:r w:rsidRPr="00FF434A">
        <w:rPr>
          <w:rFonts w:hint="eastAsia"/>
        </w:rPr>
        <w:t>数智化人才</w:t>
      </w:r>
      <w:proofErr w:type="gramEnd"/>
      <w:r w:rsidRPr="00FF434A">
        <w:rPr>
          <w:rFonts w:hint="eastAsia"/>
        </w:rPr>
        <w:t>职业发展体系，健全激励机制和评价机制。用好贵州省新时代学习大讲堂等平台，强化治理</w:t>
      </w:r>
      <w:proofErr w:type="gramStart"/>
      <w:r w:rsidRPr="00FF434A">
        <w:rPr>
          <w:rFonts w:hint="eastAsia"/>
        </w:rPr>
        <w:t>数智化培训</w:t>
      </w:r>
      <w:proofErr w:type="gramEnd"/>
      <w:r w:rsidRPr="00FF434A">
        <w:rPr>
          <w:rFonts w:hint="eastAsia"/>
        </w:rPr>
        <w:t>课程体系建设。</w:t>
      </w:r>
    </w:p>
    <w:p w14:paraId="1D381F7B" w14:textId="77777777" w:rsidR="00FF434A" w:rsidRPr="00FF434A" w:rsidRDefault="00FF434A" w:rsidP="00FF434A">
      <w:pPr>
        <w:rPr>
          <w:rFonts w:hint="eastAsia"/>
        </w:rPr>
      </w:pPr>
      <w:r w:rsidRPr="00FF434A">
        <w:rPr>
          <w:rFonts w:hint="eastAsia"/>
          <w:b/>
          <w:bCs/>
        </w:rPr>
        <w:t>（十九）强化安全保障。</w:t>
      </w:r>
      <w:r w:rsidRPr="00FF434A">
        <w:rPr>
          <w:rFonts w:hint="eastAsia"/>
        </w:rPr>
        <w:t>各地各部门要严格执行网络安全和数据安全有关制度规范，落实安全主体责任，加强安全管理培训，定期开展安全检查和评估。</w:t>
      </w:r>
    </w:p>
    <w:p w14:paraId="0FCEC0A8" w14:textId="77777777" w:rsidR="007A4AB7" w:rsidRPr="00FF434A" w:rsidRDefault="007A4AB7" w:rsidP="00FF434A">
      <w:pPr>
        <w:rPr>
          <w:rFonts w:hint="eastAsia"/>
        </w:rPr>
      </w:pPr>
    </w:p>
    <w:sectPr w:rsidR="007A4AB7" w:rsidRPr="00FF43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447"/>
    <w:rsid w:val="007A4AB7"/>
    <w:rsid w:val="008D2C8E"/>
    <w:rsid w:val="008E4FBA"/>
    <w:rsid w:val="00C16447"/>
    <w:rsid w:val="00EA1153"/>
    <w:rsid w:val="00FF4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F40FB"/>
  <w15:chartTrackingRefBased/>
  <w15:docId w15:val="{79004597-7C44-4DB3-8D97-86170A99B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644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1644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1644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1644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1644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C1644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164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64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64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644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1644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1644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16447"/>
    <w:rPr>
      <w:rFonts w:cstheme="majorBidi"/>
      <w:color w:val="0F4761" w:themeColor="accent1" w:themeShade="BF"/>
      <w:sz w:val="28"/>
      <w:szCs w:val="28"/>
    </w:rPr>
  </w:style>
  <w:style w:type="character" w:customStyle="1" w:styleId="50">
    <w:name w:val="标题 5 字符"/>
    <w:basedOn w:val="a0"/>
    <w:link w:val="5"/>
    <w:uiPriority w:val="9"/>
    <w:semiHidden/>
    <w:rsid w:val="00C16447"/>
    <w:rPr>
      <w:rFonts w:cstheme="majorBidi"/>
      <w:color w:val="0F4761" w:themeColor="accent1" w:themeShade="BF"/>
      <w:sz w:val="24"/>
    </w:rPr>
  </w:style>
  <w:style w:type="character" w:customStyle="1" w:styleId="60">
    <w:name w:val="标题 6 字符"/>
    <w:basedOn w:val="a0"/>
    <w:link w:val="6"/>
    <w:uiPriority w:val="9"/>
    <w:semiHidden/>
    <w:rsid w:val="00C16447"/>
    <w:rPr>
      <w:rFonts w:cstheme="majorBidi"/>
      <w:b/>
      <w:bCs/>
      <w:color w:val="0F4761" w:themeColor="accent1" w:themeShade="BF"/>
    </w:rPr>
  </w:style>
  <w:style w:type="character" w:customStyle="1" w:styleId="70">
    <w:name w:val="标题 7 字符"/>
    <w:basedOn w:val="a0"/>
    <w:link w:val="7"/>
    <w:uiPriority w:val="9"/>
    <w:semiHidden/>
    <w:rsid w:val="00C16447"/>
    <w:rPr>
      <w:rFonts w:cstheme="majorBidi"/>
      <w:b/>
      <w:bCs/>
      <w:color w:val="595959" w:themeColor="text1" w:themeTint="A6"/>
    </w:rPr>
  </w:style>
  <w:style w:type="character" w:customStyle="1" w:styleId="80">
    <w:name w:val="标题 8 字符"/>
    <w:basedOn w:val="a0"/>
    <w:link w:val="8"/>
    <w:uiPriority w:val="9"/>
    <w:semiHidden/>
    <w:rsid w:val="00C16447"/>
    <w:rPr>
      <w:rFonts w:cstheme="majorBidi"/>
      <w:color w:val="595959" w:themeColor="text1" w:themeTint="A6"/>
    </w:rPr>
  </w:style>
  <w:style w:type="character" w:customStyle="1" w:styleId="90">
    <w:name w:val="标题 9 字符"/>
    <w:basedOn w:val="a0"/>
    <w:link w:val="9"/>
    <w:uiPriority w:val="9"/>
    <w:semiHidden/>
    <w:rsid w:val="00C16447"/>
    <w:rPr>
      <w:rFonts w:eastAsiaTheme="majorEastAsia" w:cstheme="majorBidi"/>
      <w:color w:val="595959" w:themeColor="text1" w:themeTint="A6"/>
    </w:rPr>
  </w:style>
  <w:style w:type="paragraph" w:styleId="a3">
    <w:name w:val="Title"/>
    <w:basedOn w:val="a"/>
    <w:next w:val="a"/>
    <w:link w:val="a4"/>
    <w:uiPriority w:val="10"/>
    <w:qFormat/>
    <w:rsid w:val="00C164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64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64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64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6447"/>
    <w:pPr>
      <w:spacing w:before="160"/>
      <w:jc w:val="center"/>
    </w:pPr>
    <w:rPr>
      <w:i/>
      <w:iCs/>
      <w:color w:val="404040" w:themeColor="text1" w:themeTint="BF"/>
    </w:rPr>
  </w:style>
  <w:style w:type="character" w:customStyle="1" w:styleId="a8">
    <w:name w:val="引用 字符"/>
    <w:basedOn w:val="a0"/>
    <w:link w:val="a7"/>
    <w:uiPriority w:val="29"/>
    <w:rsid w:val="00C16447"/>
    <w:rPr>
      <w:i/>
      <w:iCs/>
      <w:color w:val="404040" w:themeColor="text1" w:themeTint="BF"/>
    </w:rPr>
  </w:style>
  <w:style w:type="paragraph" w:styleId="a9">
    <w:name w:val="List Paragraph"/>
    <w:basedOn w:val="a"/>
    <w:uiPriority w:val="34"/>
    <w:qFormat/>
    <w:rsid w:val="00C16447"/>
    <w:pPr>
      <w:ind w:left="720"/>
      <w:contextualSpacing/>
    </w:pPr>
  </w:style>
  <w:style w:type="character" w:styleId="aa">
    <w:name w:val="Intense Emphasis"/>
    <w:basedOn w:val="a0"/>
    <w:uiPriority w:val="21"/>
    <w:qFormat/>
    <w:rsid w:val="00C16447"/>
    <w:rPr>
      <w:i/>
      <w:iCs/>
      <w:color w:val="0F4761" w:themeColor="accent1" w:themeShade="BF"/>
    </w:rPr>
  </w:style>
  <w:style w:type="paragraph" w:styleId="ab">
    <w:name w:val="Intense Quote"/>
    <w:basedOn w:val="a"/>
    <w:next w:val="a"/>
    <w:link w:val="ac"/>
    <w:uiPriority w:val="30"/>
    <w:qFormat/>
    <w:rsid w:val="00C164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16447"/>
    <w:rPr>
      <w:i/>
      <w:iCs/>
      <w:color w:val="0F4761" w:themeColor="accent1" w:themeShade="BF"/>
    </w:rPr>
  </w:style>
  <w:style w:type="character" w:styleId="ad">
    <w:name w:val="Intense Reference"/>
    <w:basedOn w:val="a0"/>
    <w:uiPriority w:val="32"/>
    <w:qFormat/>
    <w:rsid w:val="00C164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724</Words>
  <Characters>4127</Characters>
  <Application>Microsoft Office Word</Application>
  <DocSecurity>0</DocSecurity>
  <Lines>34</Lines>
  <Paragraphs>9</Paragraphs>
  <ScaleCrop>false</ScaleCrop>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3</cp:revision>
  <dcterms:created xsi:type="dcterms:W3CDTF">2026-01-13T02:53:00Z</dcterms:created>
  <dcterms:modified xsi:type="dcterms:W3CDTF">2026-01-13T02:54:00Z</dcterms:modified>
</cp:coreProperties>
</file>